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4A" w:rsidRPr="00D074DE" w:rsidRDefault="00FF774A" w:rsidP="00FF77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b/>
          <w:bCs/>
          <w:color w:val="000000"/>
          <w:sz w:val="24"/>
          <w:szCs w:val="24"/>
          <w:lang w:eastAsia="ru-RU"/>
        </w:rPr>
        <w:t>Спецификация</w:t>
      </w:r>
    </w:p>
    <w:p w:rsidR="00FF774A" w:rsidRPr="00D074DE" w:rsidRDefault="00FF774A" w:rsidP="00FF77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b/>
          <w:bCs/>
          <w:color w:val="000000"/>
          <w:sz w:val="24"/>
          <w:szCs w:val="24"/>
          <w:lang w:eastAsia="ru-RU"/>
        </w:rPr>
        <w:t>контрольно-измерительных материалов</w:t>
      </w:r>
    </w:p>
    <w:p w:rsidR="00FF774A" w:rsidRPr="00D074DE" w:rsidRDefault="00FF774A" w:rsidP="00FF77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b/>
          <w:bCs/>
          <w:color w:val="000000"/>
          <w:sz w:val="24"/>
          <w:szCs w:val="24"/>
          <w:lang w:eastAsia="ru-RU"/>
        </w:rPr>
        <w:t>для проведения контрольной работы по теме:</w:t>
      </w:r>
    </w:p>
    <w:p w:rsidR="00FF774A" w:rsidRPr="00D074DE" w:rsidRDefault="00FF774A" w:rsidP="00FF77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b/>
          <w:bCs/>
          <w:color w:val="000000"/>
          <w:sz w:val="24"/>
          <w:szCs w:val="24"/>
          <w:lang w:eastAsia="ru-RU"/>
        </w:rPr>
        <w:t>«</w:t>
      </w:r>
      <w:r w:rsidR="00DE1D20">
        <w:rPr>
          <w:rFonts w:ascii="Times New Roman" w:hAnsi="Times New Roman" w:cs="Times New Roman"/>
          <w:b/>
          <w:sz w:val="24"/>
          <w:lang w:eastAsia="ru-RU"/>
        </w:rPr>
        <w:t>Жизнь и п</w:t>
      </w:r>
      <w:r w:rsidR="00DE1D20">
        <w:rPr>
          <w:rFonts w:ascii="Times New Roman" w:hAnsi="Times New Roman" w:cs="Times New Roman"/>
          <w:b/>
          <w:sz w:val="24"/>
        </w:rPr>
        <w:t>роблемы подростков</w:t>
      </w:r>
      <w:bookmarkStart w:id="0" w:name="_GoBack"/>
      <w:bookmarkEnd w:id="0"/>
      <w:r w:rsidRPr="00D074DE">
        <w:rPr>
          <w:rFonts w:ascii="Times New Roman" w:eastAsia="Times New Roman" w:hAnsi="Times New Roman" w:cs="Times New Roman"/>
          <w:b/>
          <w:bCs/>
          <w:color w:val="000000"/>
          <w:sz w:val="24"/>
          <w:szCs w:val="24"/>
          <w:lang w:eastAsia="ru-RU"/>
        </w:rPr>
        <w:t>» (</w:t>
      </w:r>
      <w:r w:rsidR="00843785">
        <w:rPr>
          <w:rFonts w:ascii="Times New Roman" w:eastAsia="Times New Roman" w:hAnsi="Times New Roman" w:cs="Times New Roman"/>
          <w:b/>
          <w:bCs/>
          <w:color w:val="000000"/>
          <w:sz w:val="24"/>
          <w:szCs w:val="24"/>
          <w:lang w:eastAsia="ru-RU"/>
        </w:rPr>
        <w:t>4</w:t>
      </w:r>
      <w:r w:rsidRPr="00D074DE">
        <w:rPr>
          <w:rFonts w:ascii="Times New Roman" w:eastAsia="Times New Roman" w:hAnsi="Times New Roman" w:cs="Times New Roman"/>
          <w:b/>
          <w:bCs/>
          <w:color w:val="000000"/>
          <w:sz w:val="24"/>
          <w:szCs w:val="24"/>
          <w:lang w:eastAsia="ru-RU"/>
        </w:rPr>
        <w:t xml:space="preserve"> четверть).</w:t>
      </w:r>
    </w:p>
    <w:p w:rsidR="00FF774A" w:rsidRPr="00D074DE" w:rsidRDefault="00FF774A" w:rsidP="00FF774A">
      <w:pPr>
        <w:shd w:val="clear" w:color="auto" w:fill="FFFFFF"/>
        <w:spacing w:after="0" w:line="240" w:lineRule="auto"/>
        <w:rPr>
          <w:rFonts w:ascii="Times New Roman" w:eastAsia="Times New Roman" w:hAnsi="Times New Roman" w:cs="Times New Roman"/>
          <w:color w:val="000000"/>
          <w:sz w:val="24"/>
          <w:szCs w:val="24"/>
          <w:lang w:eastAsia="ru-RU"/>
        </w:rPr>
      </w:pPr>
    </w:p>
    <w:p w:rsidR="00FF774A" w:rsidRPr="00D074DE" w:rsidRDefault="00FF774A" w:rsidP="00FF774A">
      <w:pPr>
        <w:shd w:val="clear" w:color="auto" w:fill="FFFFFF"/>
        <w:spacing w:after="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Учебник: Английский язык: «</w:t>
      </w:r>
      <w:proofErr w:type="spellStart"/>
      <w:r w:rsidRPr="00D074DE">
        <w:rPr>
          <w:rFonts w:ascii="Times New Roman" w:eastAsia="Times New Roman" w:hAnsi="Times New Roman" w:cs="Times New Roman"/>
          <w:color w:val="000000"/>
          <w:sz w:val="24"/>
          <w:szCs w:val="24"/>
          <w:lang w:eastAsia="ru-RU"/>
        </w:rPr>
        <w:t>Rainbow</w:t>
      </w:r>
      <w:proofErr w:type="spellEnd"/>
      <w:r w:rsidRPr="00D074DE">
        <w:rPr>
          <w:rFonts w:ascii="Times New Roman" w:eastAsia="Times New Roman" w:hAnsi="Times New Roman" w:cs="Times New Roman"/>
          <w:color w:val="000000"/>
          <w:sz w:val="24"/>
          <w:szCs w:val="24"/>
          <w:lang w:eastAsia="ru-RU"/>
        </w:rPr>
        <w:t> </w:t>
      </w:r>
      <w:proofErr w:type="spellStart"/>
      <w:r w:rsidRPr="00D074DE">
        <w:rPr>
          <w:rFonts w:ascii="Times New Roman" w:eastAsia="Times New Roman" w:hAnsi="Times New Roman" w:cs="Times New Roman"/>
          <w:color w:val="000000"/>
          <w:sz w:val="24"/>
          <w:szCs w:val="24"/>
          <w:lang w:eastAsia="ru-RU"/>
        </w:rPr>
        <w:t>English</w:t>
      </w:r>
      <w:proofErr w:type="spellEnd"/>
      <w:r w:rsidRPr="00D074DE">
        <w:rPr>
          <w:rFonts w:ascii="Times New Roman" w:eastAsia="Times New Roman" w:hAnsi="Times New Roman" w:cs="Times New Roman"/>
          <w:color w:val="000000"/>
          <w:sz w:val="24"/>
          <w:szCs w:val="24"/>
          <w:lang w:eastAsia="ru-RU"/>
        </w:rPr>
        <w:t xml:space="preserve">»: Учебник для 9 </w:t>
      </w:r>
      <w:proofErr w:type="spellStart"/>
      <w:r w:rsidRPr="00D074DE">
        <w:rPr>
          <w:rFonts w:ascii="Times New Roman" w:eastAsia="Times New Roman" w:hAnsi="Times New Roman" w:cs="Times New Roman"/>
          <w:color w:val="000000"/>
          <w:sz w:val="24"/>
          <w:szCs w:val="24"/>
          <w:lang w:eastAsia="ru-RU"/>
        </w:rPr>
        <w:t>кл</w:t>
      </w:r>
      <w:proofErr w:type="spellEnd"/>
      <w:r w:rsidRPr="00D074DE">
        <w:rPr>
          <w:rFonts w:ascii="Times New Roman" w:eastAsia="Times New Roman" w:hAnsi="Times New Roman" w:cs="Times New Roman"/>
          <w:color w:val="000000"/>
          <w:sz w:val="24"/>
          <w:szCs w:val="24"/>
          <w:lang w:eastAsia="ru-RU"/>
        </w:rPr>
        <w:t xml:space="preserve">. в 2-х частях </w:t>
      </w:r>
      <w:proofErr w:type="spellStart"/>
      <w:r w:rsidRPr="00D074DE">
        <w:rPr>
          <w:rFonts w:ascii="Times New Roman" w:eastAsia="Times New Roman" w:hAnsi="Times New Roman" w:cs="Times New Roman"/>
          <w:color w:val="000000"/>
          <w:sz w:val="24"/>
          <w:szCs w:val="24"/>
          <w:lang w:eastAsia="ru-RU"/>
        </w:rPr>
        <w:t>общеобраз</w:t>
      </w:r>
      <w:proofErr w:type="spellEnd"/>
      <w:r w:rsidRPr="00D074DE">
        <w:rPr>
          <w:rFonts w:ascii="Times New Roman" w:eastAsia="Times New Roman" w:hAnsi="Times New Roman" w:cs="Times New Roman"/>
          <w:color w:val="000000"/>
          <w:sz w:val="24"/>
          <w:szCs w:val="24"/>
          <w:lang w:eastAsia="ru-RU"/>
        </w:rPr>
        <w:t xml:space="preserve">. </w:t>
      </w:r>
      <w:proofErr w:type="spellStart"/>
      <w:r w:rsidRPr="00D074DE">
        <w:rPr>
          <w:rFonts w:ascii="Times New Roman" w:eastAsia="Times New Roman" w:hAnsi="Times New Roman" w:cs="Times New Roman"/>
          <w:color w:val="000000"/>
          <w:sz w:val="24"/>
          <w:szCs w:val="24"/>
          <w:lang w:eastAsia="ru-RU"/>
        </w:rPr>
        <w:t>учрежд</w:t>
      </w:r>
      <w:proofErr w:type="spellEnd"/>
      <w:r w:rsidRPr="00D074DE">
        <w:rPr>
          <w:rFonts w:ascii="Times New Roman" w:eastAsia="Times New Roman" w:hAnsi="Times New Roman" w:cs="Times New Roman"/>
          <w:color w:val="000000"/>
          <w:sz w:val="24"/>
          <w:szCs w:val="24"/>
          <w:lang w:eastAsia="ru-RU"/>
        </w:rPr>
        <w:t>.— Москва: Дрофа, 2019;</w:t>
      </w: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br/>
        <w:t>Вид контроля: текущий</w:t>
      </w: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xml:space="preserve">Назначение контрольной работы: оценить уровень общеобразовательной подготовки по английскому языку учащихся 9 класса </w:t>
      </w:r>
      <w:proofErr w:type="gramStart"/>
      <w:r w:rsidRPr="00D074DE">
        <w:rPr>
          <w:rFonts w:ascii="Times New Roman" w:eastAsia="Times New Roman" w:hAnsi="Times New Roman" w:cs="Times New Roman"/>
          <w:color w:val="000000"/>
          <w:sz w:val="24"/>
          <w:szCs w:val="24"/>
          <w:lang w:eastAsia="ru-RU"/>
        </w:rPr>
        <w:t>на конец</w:t>
      </w:r>
      <w:proofErr w:type="gramEnd"/>
      <w:r w:rsidRPr="00D074DE">
        <w:rPr>
          <w:rFonts w:ascii="Times New Roman" w:eastAsia="Times New Roman" w:hAnsi="Times New Roman" w:cs="Times New Roman"/>
          <w:color w:val="000000"/>
          <w:sz w:val="24"/>
          <w:szCs w:val="24"/>
          <w:lang w:eastAsia="ru-RU"/>
        </w:rPr>
        <w:t xml:space="preserve"> </w:t>
      </w:r>
      <w:r w:rsidR="00843785">
        <w:rPr>
          <w:rFonts w:ascii="Times New Roman" w:eastAsia="Times New Roman" w:hAnsi="Times New Roman" w:cs="Times New Roman"/>
          <w:color w:val="000000"/>
          <w:sz w:val="24"/>
          <w:szCs w:val="24"/>
          <w:lang w:eastAsia="ru-RU"/>
        </w:rPr>
        <w:t>4</w:t>
      </w:r>
      <w:r w:rsidRPr="00D074DE">
        <w:rPr>
          <w:rFonts w:ascii="Times New Roman" w:eastAsia="Times New Roman" w:hAnsi="Times New Roman" w:cs="Times New Roman"/>
          <w:color w:val="000000"/>
          <w:sz w:val="24"/>
          <w:szCs w:val="24"/>
          <w:lang w:eastAsia="ru-RU"/>
        </w:rPr>
        <w:t xml:space="preserve"> четверти.</w:t>
      </w:r>
    </w:p>
    <w:p w:rsidR="00FF774A" w:rsidRPr="00D074DE" w:rsidRDefault="00FF774A" w:rsidP="00FF774A">
      <w:pPr>
        <w:shd w:val="clear" w:color="auto" w:fill="FFFFFF"/>
        <w:spacing w:after="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i/>
          <w:iCs/>
          <w:color w:val="000000"/>
          <w:sz w:val="24"/>
          <w:szCs w:val="24"/>
          <w:lang w:eastAsia="ru-RU"/>
        </w:rPr>
        <w:t>Содержание контрольно-измерительных заданий </w:t>
      </w:r>
      <w:r w:rsidRPr="00D074DE">
        <w:rPr>
          <w:rFonts w:ascii="Times New Roman" w:eastAsia="Times New Roman" w:hAnsi="Times New Roman" w:cs="Times New Roman"/>
          <w:color w:val="000000"/>
          <w:sz w:val="24"/>
          <w:szCs w:val="24"/>
          <w:lang w:eastAsia="ru-RU"/>
        </w:rPr>
        <w:t>определяется содержанием рабочей программы по теме «</w:t>
      </w:r>
      <w:r w:rsidR="00DE1D20" w:rsidRPr="00DE1D20">
        <w:rPr>
          <w:rFonts w:ascii="Times New Roman" w:hAnsi="Times New Roman" w:cs="Times New Roman"/>
          <w:sz w:val="24"/>
          <w:lang w:eastAsia="ru-RU"/>
        </w:rPr>
        <w:t>Жизнь и п</w:t>
      </w:r>
      <w:r w:rsidR="00DE1D20" w:rsidRPr="00DE1D20">
        <w:rPr>
          <w:rFonts w:ascii="Times New Roman" w:hAnsi="Times New Roman" w:cs="Times New Roman"/>
          <w:sz w:val="24"/>
        </w:rPr>
        <w:t>роблемы подростков</w:t>
      </w:r>
      <w:r w:rsidRPr="00D074DE">
        <w:rPr>
          <w:rFonts w:ascii="Times New Roman" w:eastAsia="Times New Roman" w:hAnsi="Times New Roman" w:cs="Times New Roman"/>
          <w:color w:val="000000"/>
          <w:sz w:val="24"/>
          <w:szCs w:val="24"/>
          <w:lang w:eastAsia="ru-RU"/>
        </w:rPr>
        <w:t xml:space="preserve">» учебного предмета «английский язык», учебника для общеобразовательных учреждений под редакцией </w:t>
      </w:r>
      <w:proofErr w:type="spellStart"/>
      <w:r w:rsidRPr="00D074DE">
        <w:rPr>
          <w:rFonts w:ascii="Times New Roman" w:eastAsia="Times New Roman" w:hAnsi="Times New Roman" w:cs="Times New Roman"/>
          <w:color w:val="000000"/>
          <w:sz w:val="24"/>
          <w:szCs w:val="24"/>
          <w:lang w:eastAsia="ru-RU"/>
        </w:rPr>
        <w:t>О.В.Афанасьева</w:t>
      </w:r>
      <w:proofErr w:type="spellEnd"/>
      <w:r w:rsidRPr="00D074DE">
        <w:rPr>
          <w:rFonts w:ascii="Times New Roman" w:eastAsia="Times New Roman" w:hAnsi="Times New Roman" w:cs="Times New Roman"/>
          <w:color w:val="000000"/>
          <w:sz w:val="24"/>
          <w:szCs w:val="24"/>
          <w:lang w:eastAsia="ru-RU"/>
        </w:rPr>
        <w:t xml:space="preserve">, </w:t>
      </w:r>
      <w:proofErr w:type="spellStart"/>
      <w:r w:rsidRPr="00D074DE">
        <w:rPr>
          <w:rFonts w:ascii="Times New Roman" w:eastAsia="Times New Roman" w:hAnsi="Times New Roman" w:cs="Times New Roman"/>
          <w:color w:val="000000"/>
          <w:sz w:val="24"/>
          <w:szCs w:val="24"/>
          <w:lang w:eastAsia="ru-RU"/>
        </w:rPr>
        <w:t>И.В.Михеева</w:t>
      </w:r>
      <w:proofErr w:type="spellEnd"/>
      <w:r w:rsidRPr="00D074DE">
        <w:rPr>
          <w:rFonts w:ascii="Times New Roman" w:eastAsia="Times New Roman" w:hAnsi="Times New Roman" w:cs="Times New Roman"/>
          <w:color w:val="000000"/>
          <w:sz w:val="24"/>
          <w:szCs w:val="24"/>
          <w:lang w:eastAsia="ru-RU"/>
        </w:rPr>
        <w:t xml:space="preserve">, </w:t>
      </w:r>
      <w:proofErr w:type="spellStart"/>
      <w:r w:rsidRPr="00D074DE">
        <w:rPr>
          <w:rFonts w:ascii="Times New Roman" w:eastAsia="Times New Roman" w:hAnsi="Times New Roman" w:cs="Times New Roman"/>
          <w:color w:val="000000"/>
          <w:sz w:val="24"/>
          <w:szCs w:val="24"/>
          <w:lang w:eastAsia="ru-RU"/>
        </w:rPr>
        <w:t>К.М.Баранова</w:t>
      </w:r>
      <w:proofErr w:type="spellEnd"/>
      <w:r w:rsidRPr="00D074DE">
        <w:rPr>
          <w:rFonts w:ascii="Times New Roman" w:eastAsia="Times New Roman" w:hAnsi="Times New Roman" w:cs="Times New Roman"/>
          <w:color w:val="000000"/>
          <w:sz w:val="24"/>
          <w:szCs w:val="24"/>
          <w:lang w:eastAsia="ru-RU"/>
        </w:rPr>
        <w:t>.</w:t>
      </w: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br/>
        <w:t xml:space="preserve">Контрольная работа состоит из 5 заданий: </w:t>
      </w:r>
      <w:r w:rsidR="000A4F5D">
        <w:rPr>
          <w:rFonts w:ascii="Times New Roman" w:eastAsia="Times New Roman" w:hAnsi="Times New Roman" w:cs="Times New Roman"/>
          <w:color w:val="000000"/>
          <w:sz w:val="24"/>
          <w:szCs w:val="24"/>
          <w:lang w:eastAsia="ru-RU"/>
        </w:rPr>
        <w:t>4</w:t>
      </w:r>
      <w:r w:rsidRPr="00D074DE">
        <w:rPr>
          <w:rFonts w:ascii="Times New Roman" w:eastAsia="Times New Roman" w:hAnsi="Times New Roman" w:cs="Times New Roman"/>
          <w:color w:val="000000"/>
          <w:sz w:val="24"/>
          <w:szCs w:val="24"/>
          <w:lang w:eastAsia="ru-RU"/>
        </w:rPr>
        <w:t xml:space="preserve"> задания базового уровня, </w:t>
      </w:r>
      <w:r w:rsidR="000A4F5D">
        <w:rPr>
          <w:rFonts w:ascii="Times New Roman" w:eastAsia="Times New Roman" w:hAnsi="Times New Roman" w:cs="Times New Roman"/>
          <w:color w:val="000000"/>
          <w:sz w:val="24"/>
          <w:szCs w:val="24"/>
          <w:lang w:eastAsia="ru-RU"/>
        </w:rPr>
        <w:t>1</w:t>
      </w:r>
      <w:r w:rsidRPr="00D074DE">
        <w:rPr>
          <w:rFonts w:ascii="Times New Roman" w:eastAsia="Times New Roman" w:hAnsi="Times New Roman" w:cs="Times New Roman"/>
          <w:color w:val="000000"/>
          <w:sz w:val="24"/>
          <w:szCs w:val="24"/>
          <w:lang w:eastAsia="ru-RU"/>
        </w:rPr>
        <w:t xml:space="preserve"> - повышенного.</w:t>
      </w: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FF774A" w:rsidRPr="00D074DE" w:rsidRDefault="00FF774A" w:rsidP="00FF774A">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Таблица 1</w:t>
      </w:r>
    </w:p>
    <w:tbl>
      <w:tblPr>
        <w:tblW w:w="9750" w:type="dxa"/>
        <w:shd w:val="clear" w:color="auto" w:fill="FFFFFF"/>
        <w:tblCellMar>
          <w:left w:w="0" w:type="dxa"/>
          <w:right w:w="0" w:type="dxa"/>
        </w:tblCellMar>
        <w:tblLook w:val="04A0" w:firstRow="1" w:lastRow="0" w:firstColumn="1" w:lastColumn="0" w:noHBand="0" w:noVBand="1"/>
      </w:tblPr>
      <w:tblGrid>
        <w:gridCol w:w="965"/>
        <w:gridCol w:w="1607"/>
        <w:gridCol w:w="1789"/>
        <w:gridCol w:w="4121"/>
        <w:gridCol w:w="1268"/>
      </w:tblGrid>
      <w:tr w:rsidR="00FF774A"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задания</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Уровень сложности</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Максимальный балл</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Контролируемый элемент содержания</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Тип задания</w:t>
            </w:r>
          </w:p>
        </w:tc>
      </w:tr>
      <w:tr w:rsidR="00FF774A"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Повышенный</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8A1955" w:rsidRDefault="008A1955" w:rsidP="00DC6117">
            <w:pPr>
              <w:spacing w:after="30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23465D">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xml:space="preserve">Понимание </w:t>
            </w:r>
            <w:r w:rsidR="0023465D">
              <w:rPr>
                <w:rFonts w:ascii="Times New Roman" w:eastAsia="Times New Roman" w:hAnsi="Times New Roman" w:cs="Times New Roman"/>
                <w:color w:val="000000"/>
                <w:sz w:val="24"/>
                <w:szCs w:val="24"/>
                <w:lang w:eastAsia="ru-RU"/>
              </w:rPr>
              <w:t>полного</w:t>
            </w:r>
            <w:r w:rsidRPr="00D074DE">
              <w:rPr>
                <w:rFonts w:ascii="Times New Roman" w:eastAsia="Times New Roman" w:hAnsi="Times New Roman" w:cs="Times New Roman"/>
                <w:color w:val="000000"/>
                <w:sz w:val="24"/>
                <w:szCs w:val="24"/>
                <w:lang w:eastAsia="ru-RU"/>
              </w:rPr>
              <w:t xml:space="preserve"> содержания прослушанного текста</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Задание с кратким ответом</w:t>
            </w:r>
          </w:p>
        </w:tc>
      </w:tr>
      <w:tr w:rsidR="00E7307B"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7307B" w:rsidRPr="00D074DE" w:rsidRDefault="00E7307B"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7307B" w:rsidRPr="00D074DE" w:rsidRDefault="00E7307B"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Базовый</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7307B" w:rsidRPr="00D074DE" w:rsidRDefault="00E7307B"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5</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7307B" w:rsidRPr="00D074DE" w:rsidRDefault="00E7307B" w:rsidP="008A1955">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xml:space="preserve">Понимание </w:t>
            </w:r>
            <w:r w:rsidR="008A1955">
              <w:rPr>
                <w:rFonts w:ascii="Times New Roman" w:eastAsia="Times New Roman" w:hAnsi="Times New Roman" w:cs="Times New Roman"/>
                <w:color w:val="000000"/>
                <w:sz w:val="24"/>
                <w:szCs w:val="24"/>
                <w:lang w:eastAsia="ru-RU"/>
              </w:rPr>
              <w:t>полного</w:t>
            </w:r>
            <w:r w:rsidRPr="00D074DE">
              <w:rPr>
                <w:rFonts w:ascii="Times New Roman" w:eastAsia="Times New Roman" w:hAnsi="Times New Roman" w:cs="Times New Roman"/>
                <w:color w:val="000000"/>
                <w:sz w:val="24"/>
                <w:szCs w:val="24"/>
                <w:lang w:eastAsia="ru-RU"/>
              </w:rPr>
              <w:t xml:space="preserve"> содержания прочитанного текста</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7307B" w:rsidRPr="00D074DE" w:rsidRDefault="00E7307B"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Задание с кратким ответом</w:t>
            </w:r>
          </w:p>
        </w:tc>
      </w:tr>
      <w:tr w:rsidR="00FF774A"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8A1955"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Базовый</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8A1955"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Знание лексических единиц</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Задание с кратким ответом</w:t>
            </w:r>
          </w:p>
        </w:tc>
      </w:tr>
      <w:tr w:rsidR="00FF774A"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4.1</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0A4F5D" w:rsidP="000A4F5D">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Базовый</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0A4F5D" w:rsidP="000A4F5D">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074DE">
              <w:rPr>
                <w:rFonts w:ascii="Times New Roman" w:eastAsia="Times New Roman" w:hAnsi="Times New Roman" w:cs="Times New Roman"/>
                <w:color w:val="000000"/>
                <w:sz w:val="24"/>
                <w:szCs w:val="24"/>
                <w:lang w:eastAsia="ru-RU"/>
              </w:rPr>
              <w:t>Грамматические навыки употребления нужной морфологической формы данного слова в коммуникативно-значимом контексте.</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Задание с кратким ответом</w:t>
            </w:r>
          </w:p>
        </w:tc>
      </w:tr>
      <w:tr w:rsidR="00FF774A" w:rsidRPr="00D074DE" w:rsidTr="00E7307B">
        <w:tc>
          <w:tcPr>
            <w:tcW w:w="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4.2</w:t>
            </w:r>
          </w:p>
        </w:tc>
        <w:tc>
          <w:tcPr>
            <w:tcW w:w="16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Базовый</w:t>
            </w:r>
          </w:p>
        </w:tc>
        <w:tc>
          <w:tcPr>
            <w:tcW w:w="1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0A4F5D">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w:t>
            </w:r>
            <w:r w:rsidR="000A4F5D">
              <w:rPr>
                <w:rFonts w:ascii="Times New Roman" w:eastAsia="Times New Roman" w:hAnsi="Times New Roman" w:cs="Times New Roman"/>
                <w:color w:val="000000"/>
                <w:sz w:val="24"/>
                <w:szCs w:val="24"/>
                <w:lang w:eastAsia="ru-RU"/>
              </w:rPr>
              <w:t>0</w:t>
            </w:r>
          </w:p>
        </w:tc>
        <w:tc>
          <w:tcPr>
            <w:tcW w:w="41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0A4F5D"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xml:space="preserve">Лексико-грамматические навыки образования и употребления родственного слова нужной части речи с использованием аффиксации в </w:t>
            </w:r>
            <w:r w:rsidRPr="00D074DE">
              <w:rPr>
                <w:rFonts w:ascii="Times New Roman" w:eastAsia="Times New Roman" w:hAnsi="Times New Roman" w:cs="Times New Roman"/>
                <w:color w:val="000000"/>
                <w:sz w:val="24"/>
                <w:szCs w:val="24"/>
                <w:lang w:eastAsia="ru-RU"/>
              </w:rPr>
              <w:lastRenderedPageBreak/>
              <w:t>коммуникативно-значимом контексте.</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lastRenderedPageBreak/>
              <w:t>Задание с кратким ответом</w:t>
            </w:r>
          </w:p>
        </w:tc>
      </w:tr>
    </w:tbl>
    <w:p w:rsidR="00FF774A" w:rsidRPr="00D074DE" w:rsidRDefault="00FF774A" w:rsidP="00FF774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На выполнение 5 заданий отводится 40 минут.</w:t>
      </w:r>
    </w:p>
    <w:p w:rsidR="00FF774A" w:rsidRPr="00D074DE" w:rsidRDefault="00FF774A" w:rsidP="00FF774A">
      <w:pPr>
        <w:shd w:val="clear" w:color="auto" w:fill="FFFFFF"/>
        <w:spacing w:after="0" w:line="240" w:lineRule="auto"/>
        <w:rPr>
          <w:rFonts w:ascii="Times New Roman" w:eastAsia="Times New Roman" w:hAnsi="Times New Roman" w:cs="Times New Roman"/>
          <w:color w:val="000000"/>
          <w:sz w:val="24"/>
          <w:szCs w:val="24"/>
          <w:lang w:eastAsia="ru-RU"/>
        </w:rPr>
      </w:pP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Задания в контрольной работе оцениваются в зависимости от сложности задания разным количеством баллов, указанных в таблице 2.</w:t>
      </w:r>
    </w:p>
    <w:p w:rsidR="00FF774A" w:rsidRPr="00D074DE" w:rsidRDefault="00FF774A" w:rsidP="00FF774A">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Таблица 2</w:t>
      </w:r>
    </w:p>
    <w:tbl>
      <w:tblPr>
        <w:tblW w:w="9600" w:type="dxa"/>
        <w:shd w:val="clear" w:color="auto" w:fill="FFFFFF"/>
        <w:tblCellMar>
          <w:left w:w="0" w:type="dxa"/>
          <w:right w:w="0" w:type="dxa"/>
        </w:tblCellMar>
        <w:tblLook w:val="04A0" w:firstRow="1" w:lastRow="0" w:firstColumn="1" w:lastColumn="0" w:noHBand="0" w:noVBand="1"/>
      </w:tblPr>
      <w:tblGrid>
        <w:gridCol w:w="1291"/>
        <w:gridCol w:w="4233"/>
        <w:gridCol w:w="4076"/>
      </w:tblGrid>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 задания</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Количество баллов</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Максимальный балл</w:t>
            </w:r>
          </w:p>
        </w:tc>
      </w:tr>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 балл – правильный ответ</w:t>
            </w:r>
          </w:p>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 балл – правильный ответ</w:t>
            </w:r>
          </w:p>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3</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 балл – правильный ответ</w:t>
            </w:r>
          </w:p>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4.1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 балл – правильный ответ</w:t>
            </w:r>
          </w:p>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FF774A" w:rsidRPr="00D074DE" w:rsidTr="00DC6117">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4.2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1 балл – правильный ответ</w:t>
            </w:r>
          </w:p>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FF774A" w:rsidRPr="00D074DE" w:rsidTr="00DC6117">
        <w:tc>
          <w:tcPr>
            <w:tcW w:w="52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0" w:line="240" w:lineRule="auto"/>
              <w:jc w:val="right"/>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b/>
                <w:bCs/>
                <w:color w:val="000000"/>
                <w:sz w:val="24"/>
                <w:szCs w:val="24"/>
                <w:lang w:eastAsia="ru-RU"/>
              </w:rPr>
              <w:t>ИТОГО</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bl>
    <w:p w:rsidR="00FF774A" w:rsidRPr="00D074DE" w:rsidRDefault="00FF774A" w:rsidP="00FF774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F774A" w:rsidRPr="00D074DE" w:rsidRDefault="00FF774A" w:rsidP="00FF774A">
      <w:pPr>
        <w:shd w:val="clear" w:color="auto" w:fill="FFFFFF"/>
        <w:spacing w:after="300" w:line="240" w:lineRule="auto"/>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Перевод баллов к 5-балльной отметке представлен в таблице 3.</w:t>
      </w:r>
    </w:p>
    <w:p w:rsidR="00FF774A" w:rsidRPr="00D074DE" w:rsidRDefault="00FF774A" w:rsidP="00FF774A">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Таблица 3</w:t>
      </w:r>
    </w:p>
    <w:tbl>
      <w:tblPr>
        <w:tblW w:w="9870" w:type="dxa"/>
        <w:shd w:val="clear" w:color="auto" w:fill="FFFFFF"/>
        <w:tblCellMar>
          <w:left w:w="0" w:type="dxa"/>
          <w:right w:w="0" w:type="dxa"/>
        </w:tblCellMar>
        <w:tblLook w:val="04A0" w:firstRow="1" w:lastRow="0" w:firstColumn="1" w:lastColumn="0" w:noHBand="0" w:noVBand="1"/>
      </w:tblPr>
      <w:tblGrid>
        <w:gridCol w:w="3332"/>
        <w:gridCol w:w="3430"/>
        <w:gridCol w:w="3108"/>
      </w:tblGrid>
      <w:tr w:rsidR="00FF774A" w:rsidRPr="00D074DE" w:rsidTr="00DC6117">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Баллы</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Отметка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Уровень усвоения</w:t>
            </w:r>
          </w:p>
        </w:tc>
      </w:tr>
      <w:tr w:rsidR="00FF774A" w:rsidRPr="00D074DE" w:rsidTr="00DC6117">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D0DDE" w:rsidP="00FD0DDE">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34-38</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Отметка «5»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Высокий</w:t>
            </w:r>
          </w:p>
        </w:tc>
      </w:tr>
      <w:tr w:rsidR="00FF774A" w:rsidRPr="00D074DE" w:rsidTr="00DC6117">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FD0DDE">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2</w:t>
            </w:r>
            <w:r w:rsidR="00FD0DDE">
              <w:rPr>
                <w:rFonts w:ascii="Times New Roman" w:eastAsia="Times New Roman" w:hAnsi="Times New Roman" w:cs="Times New Roman"/>
                <w:color w:val="000000"/>
                <w:sz w:val="24"/>
                <w:szCs w:val="24"/>
                <w:lang w:eastAsia="ru-RU"/>
              </w:rPr>
              <w:t>7</w:t>
            </w:r>
            <w:r w:rsidRPr="00D074DE">
              <w:rPr>
                <w:rFonts w:ascii="Times New Roman" w:eastAsia="Times New Roman" w:hAnsi="Times New Roman" w:cs="Times New Roman"/>
                <w:color w:val="000000"/>
                <w:sz w:val="24"/>
                <w:szCs w:val="24"/>
                <w:lang w:eastAsia="ru-RU"/>
              </w:rPr>
              <w:t>-</w:t>
            </w:r>
            <w:r w:rsidR="00FD0DDE">
              <w:rPr>
                <w:rFonts w:ascii="Times New Roman" w:eastAsia="Times New Roman" w:hAnsi="Times New Roman" w:cs="Times New Roman"/>
                <w:color w:val="000000"/>
                <w:sz w:val="24"/>
                <w:szCs w:val="24"/>
                <w:lang w:eastAsia="ru-RU"/>
              </w:rPr>
              <w:t>33</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Отметка «4»</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Повышенный</w:t>
            </w:r>
          </w:p>
        </w:tc>
      </w:tr>
      <w:tr w:rsidR="00FF774A" w:rsidRPr="00D074DE" w:rsidTr="00DC6117">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FD0DDE">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20-2</w:t>
            </w:r>
            <w:r w:rsidR="00FD0DDE">
              <w:rPr>
                <w:rFonts w:ascii="Times New Roman" w:eastAsia="Times New Roman" w:hAnsi="Times New Roman" w:cs="Times New Roman"/>
                <w:color w:val="000000"/>
                <w:sz w:val="24"/>
                <w:szCs w:val="24"/>
                <w:lang w:eastAsia="ru-RU"/>
              </w:rPr>
              <w:t>6</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Отметка «3»</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Базовый</w:t>
            </w:r>
          </w:p>
        </w:tc>
      </w:tr>
      <w:tr w:rsidR="00FF774A" w:rsidRPr="00D074DE" w:rsidTr="00DC6117">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D0DDE" w:rsidP="00DC6117">
            <w:pPr>
              <w:spacing w:after="3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r w:rsidR="00FF774A" w:rsidRPr="00D074DE">
              <w:rPr>
                <w:rFonts w:ascii="Times New Roman" w:eastAsia="Times New Roman" w:hAnsi="Times New Roman" w:cs="Times New Roman"/>
                <w:color w:val="000000"/>
                <w:sz w:val="24"/>
                <w:szCs w:val="24"/>
                <w:lang w:eastAsia="ru-RU"/>
              </w:rPr>
              <w:t>-0</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Отметка «2»</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774A" w:rsidRPr="00D074DE" w:rsidRDefault="00FF774A" w:rsidP="00DC6117">
            <w:pPr>
              <w:spacing w:after="300" w:line="240" w:lineRule="auto"/>
              <w:jc w:val="center"/>
              <w:rPr>
                <w:rFonts w:ascii="Times New Roman" w:eastAsia="Times New Roman" w:hAnsi="Times New Roman" w:cs="Times New Roman"/>
                <w:color w:val="000000"/>
                <w:sz w:val="24"/>
                <w:szCs w:val="24"/>
                <w:lang w:eastAsia="ru-RU"/>
              </w:rPr>
            </w:pPr>
            <w:r w:rsidRPr="00D074DE">
              <w:rPr>
                <w:rFonts w:ascii="Times New Roman" w:eastAsia="Times New Roman" w:hAnsi="Times New Roman" w:cs="Times New Roman"/>
                <w:color w:val="000000"/>
                <w:sz w:val="24"/>
                <w:szCs w:val="24"/>
                <w:lang w:eastAsia="ru-RU"/>
              </w:rPr>
              <w:t>Пониженный</w:t>
            </w:r>
          </w:p>
        </w:tc>
      </w:tr>
    </w:tbl>
    <w:p w:rsidR="00FF774A" w:rsidRPr="00D074DE" w:rsidRDefault="00FF774A" w:rsidP="00FF774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307B" w:rsidRPr="000F76F8" w:rsidRDefault="00FF774A" w:rsidP="00E730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7307B">
        <w:rPr>
          <w:rFonts w:ascii="Times New Roman" w:eastAsia="Times New Roman" w:hAnsi="Times New Roman" w:cs="Times New Roman"/>
          <w:b/>
          <w:bCs/>
          <w:color w:val="000000"/>
          <w:sz w:val="24"/>
          <w:szCs w:val="24"/>
          <w:lang w:val="en-US" w:eastAsia="ru-RU"/>
        </w:rPr>
        <w:br w:type="page"/>
      </w:r>
      <w:r w:rsidR="00E7307B" w:rsidRPr="000F76F8">
        <w:rPr>
          <w:rFonts w:ascii="Times New Roman" w:eastAsia="Times New Roman" w:hAnsi="Times New Roman" w:cs="Times New Roman"/>
          <w:b/>
          <w:bCs/>
          <w:color w:val="000000"/>
          <w:sz w:val="24"/>
          <w:szCs w:val="24"/>
          <w:lang w:eastAsia="ru-RU"/>
        </w:rPr>
        <w:lastRenderedPageBreak/>
        <w:t>Контрольная работа</w:t>
      </w:r>
    </w:p>
    <w:p w:rsidR="00E7307B" w:rsidRPr="000F76F8" w:rsidRDefault="00E7307B" w:rsidP="00E730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по</w:t>
      </w:r>
      <w:r w:rsidRPr="000F76F8">
        <w:rPr>
          <w:rFonts w:ascii="Times New Roman" w:eastAsia="Times New Roman" w:hAnsi="Times New Roman" w:cs="Times New Roman"/>
          <w:b/>
          <w:bCs/>
          <w:color w:val="000000"/>
          <w:sz w:val="24"/>
          <w:szCs w:val="24"/>
          <w:lang w:val="en-US" w:eastAsia="ru-RU"/>
        </w:rPr>
        <w:t> </w:t>
      </w:r>
      <w:r w:rsidRPr="000F76F8">
        <w:rPr>
          <w:rFonts w:ascii="Times New Roman" w:eastAsia="Times New Roman" w:hAnsi="Times New Roman" w:cs="Times New Roman"/>
          <w:b/>
          <w:bCs/>
          <w:color w:val="000000"/>
          <w:sz w:val="24"/>
          <w:szCs w:val="24"/>
          <w:lang w:eastAsia="ru-RU"/>
        </w:rPr>
        <w:t xml:space="preserve">теме: </w:t>
      </w:r>
      <w:r w:rsidRPr="000F76F8">
        <w:rPr>
          <w:rFonts w:ascii="Times New Roman" w:hAnsi="Times New Roman" w:cs="Times New Roman"/>
          <w:b/>
          <w:sz w:val="24"/>
          <w:lang w:eastAsia="ru-RU"/>
        </w:rPr>
        <w:t>«</w:t>
      </w:r>
      <w:r w:rsidR="00FD0DDE">
        <w:rPr>
          <w:rFonts w:ascii="Times New Roman" w:hAnsi="Times New Roman" w:cs="Times New Roman"/>
          <w:b/>
          <w:sz w:val="24"/>
          <w:lang w:eastAsia="ru-RU"/>
        </w:rPr>
        <w:t>Жизнь и п</w:t>
      </w:r>
      <w:r>
        <w:rPr>
          <w:rFonts w:ascii="Times New Roman" w:hAnsi="Times New Roman" w:cs="Times New Roman"/>
          <w:b/>
          <w:sz w:val="24"/>
        </w:rPr>
        <w:t>роблемы подростков</w:t>
      </w:r>
      <w:r w:rsidRPr="000F76F8">
        <w:rPr>
          <w:rFonts w:ascii="Times New Roman" w:hAnsi="Times New Roman" w:cs="Times New Roman"/>
          <w:b/>
          <w:sz w:val="24"/>
          <w:lang w:eastAsia="ru-RU"/>
        </w:rPr>
        <w:t>»</w:t>
      </w:r>
      <w:r w:rsidRPr="000F76F8">
        <w:rPr>
          <w:rFonts w:ascii="Times New Roman" w:eastAsia="Times New Roman" w:hAnsi="Times New Roman" w:cs="Times New Roman"/>
          <w:b/>
          <w:bCs/>
          <w:color w:val="000000"/>
          <w:sz w:val="28"/>
          <w:szCs w:val="24"/>
          <w:lang w:eastAsia="ru-RU"/>
        </w:rPr>
        <w:t xml:space="preserve"> </w:t>
      </w:r>
      <w:r>
        <w:rPr>
          <w:rFonts w:ascii="Times New Roman" w:eastAsia="Times New Roman" w:hAnsi="Times New Roman" w:cs="Times New Roman"/>
          <w:b/>
          <w:bCs/>
          <w:color w:val="000000"/>
          <w:sz w:val="28"/>
          <w:szCs w:val="24"/>
          <w:lang w:eastAsia="ru-RU"/>
        </w:rPr>
        <w:br/>
      </w:r>
    </w:p>
    <w:p w:rsidR="00E7307B" w:rsidRPr="00E7307B" w:rsidRDefault="00E7307B" w:rsidP="00E7307B">
      <w:pPr>
        <w:numPr>
          <w:ilvl w:val="0"/>
          <w:numId w:val="8"/>
        </w:numPr>
        <w:shd w:val="clear" w:color="auto" w:fill="FFFFFF"/>
        <w:spacing w:after="0" w:line="240" w:lineRule="auto"/>
        <w:ind w:left="300"/>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b/>
          <w:bCs/>
          <w:color w:val="000000"/>
          <w:sz w:val="24"/>
          <w:szCs w:val="24"/>
          <w:lang w:val="en-US" w:eastAsia="ru-RU"/>
        </w:rPr>
        <w:t>LISTENING</w:t>
      </w:r>
      <w:r w:rsidRPr="00E7307B">
        <w:rPr>
          <w:rFonts w:ascii="Times New Roman" w:eastAsia="Times New Roman" w:hAnsi="Times New Roman" w:cs="Times New Roman"/>
          <w:b/>
          <w:bCs/>
          <w:color w:val="000000"/>
          <w:sz w:val="24"/>
          <w:szCs w:val="24"/>
          <w:lang w:val="en-US" w:eastAsia="ru-RU"/>
        </w:rPr>
        <w:br/>
      </w:r>
      <w:r w:rsidR="008A1955" w:rsidRPr="008A1955">
        <w:rPr>
          <w:rFonts w:ascii="Times New Roman" w:eastAsia="Times New Roman" w:hAnsi="Times New Roman" w:cs="Times New Roman"/>
          <w:i/>
          <w:color w:val="000000"/>
          <w:sz w:val="24"/>
          <w:szCs w:val="24"/>
          <w:lang w:val="en-US" w:eastAsia="ru-RU"/>
        </w:rPr>
        <w:t>L</w:t>
      </w:r>
      <w:r w:rsidRPr="008A1955">
        <w:rPr>
          <w:rFonts w:ascii="Times New Roman" w:eastAsia="Times New Roman" w:hAnsi="Times New Roman" w:cs="Times New Roman"/>
          <w:i/>
          <w:color w:val="000000"/>
          <w:sz w:val="24"/>
          <w:szCs w:val="24"/>
          <w:lang w:val="en-US" w:eastAsia="ru-RU"/>
        </w:rPr>
        <w:t>isten to the text and decide which of the facts are true (T), false (F) or not stated (NS).</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br/>
      </w:r>
    </w:p>
    <w:tbl>
      <w:tblPr>
        <w:tblStyle w:val="a3"/>
        <w:tblW w:w="0" w:type="auto"/>
        <w:tblLook w:val="04A0" w:firstRow="1" w:lastRow="0" w:firstColumn="1" w:lastColumn="0" w:noHBand="0" w:noVBand="1"/>
      </w:tblPr>
      <w:tblGrid>
        <w:gridCol w:w="8188"/>
        <w:gridCol w:w="425"/>
        <w:gridCol w:w="426"/>
        <w:gridCol w:w="532"/>
      </w:tblGrid>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1) </w:t>
            </w:r>
            <w:r w:rsidRPr="008A1955">
              <w:rPr>
                <w:lang w:val="en-US"/>
              </w:rPr>
              <w:t>Parents all over the world are worried about bad manners of their kids.</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2) </w:t>
            </w:r>
            <w:r w:rsidRPr="008A1955">
              <w:rPr>
                <w:lang w:val="en-US"/>
              </w:rPr>
              <w:t xml:space="preserve">Children often get bad manners from television </w:t>
            </w:r>
            <w:proofErr w:type="spellStart"/>
            <w:r w:rsidRPr="008A1955">
              <w:rPr>
                <w:lang w:val="en-US"/>
              </w:rPr>
              <w:t>programmes</w:t>
            </w:r>
            <w:proofErr w:type="spellEnd"/>
            <w:r w:rsidRPr="008A1955">
              <w:rPr>
                <w:lang w:val="en-US"/>
              </w:rPr>
              <w:t>.</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3) </w:t>
            </w:r>
            <w:r w:rsidRPr="008A1955">
              <w:rPr>
                <w:lang w:val="en-US"/>
              </w:rPr>
              <w:t>“Manners camps” teach children what they should do according to the conventional rules of behavior.</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4) </w:t>
            </w:r>
            <w:r w:rsidRPr="008A1955">
              <w:rPr>
                <w:lang w:val="en-US"/>
              </w:rPr>
              <w:t> “Yuck!” is definitely one of the words you are not likely to hear during formal public occasions.</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5) </w:t>
            </w:r>
            <w:proofErr w:type="spellStart"/>
            <w:r w:rsidRPr="008A1955">
              <w:rPr>
                <w:lang w:val="en-US"/>
              </w:rPr>
              <w:t>Milfield</w:t>
            </w:r>
            <w:proofErr w:type="spellEnd"/>
            <w:r w:rsidRPr="008A1955">
              <w:rPr>
                <w:lang w:val="en-US"/>
              </w:rPr>
              <w:t xml:space="preserve"> private school charges 100 pounds for its 14-week courtesy classes.</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6) </w:t>
            </w:r>
            <w:r w:rsidRPr="008A1955">
              <w:rPr>
                <w:lang w:val="en-US"/>
              </w:rPr>
              <w:t>“Manners camps” in the US give classes all the year round.</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r w:rsidR="008A1955" w:rsidTr="008A1955">
        <w:tc>
          <w:tcPr>
            <w:tcW w:w="8188" w:type="dxa"/>
          </w:tcPr>
          <w:p w:rsidR="008A1955" w:rsidRPr="008A1955" w:rsidRDefault="008A1955" w:rsidP="00E7307B">
            <w:pPr>
              <w:pStyle w:val="c0"/>
              <w:spacing w:before="0" w:beforeAutospacing="0" w:after="0" w:afterAutospacing="0"/>
              <w:rPr>
                <w:b/>
                <w:bCs/>
                <w:lang w:val="en-US"/>
              </w:rPr>
            </w:pPr>
            <w:r w:rsidRPr="008A1955">
              <w:rPr>
                <w:b/>
                <w:bCs/>
                <w:lang w:val="en-US"/>
              </w:rPr>
              <w:t xml:space="preserve">7) </w:t>
            </w:r>
            <w:r w:rsidRPr="008A1955">
              <w:rPr>
                <w:lang w:val="en-US"/>
              </w:rPr>
              <w:t>After classes in “manners camps” teenagers are sure to get good jobs.</w:t>
            </w:r>
          </w:p>
        </w:tc>
        <w:tc>
          <w:tcPr>
            <w:tcW w:w="425"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T</w:t>
            </w:r>
          </w:p>
        </w:tc>
        <w:tc>
          <w:tcPr>
            <w:tcW w:w="426"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F</w:t>
            </w:r>
          </w:p>
        </w:tc>
        <w:tc>
          <w:tcPr>
            <w:tcW w:w="532" w:type="dxa"/>
          </w:tcPr>
          <w:p w:rsidR="008A1955" w:rsidRDefault="008A1955" w:rsidP="008A1955">
            <w:pPr>
              <w:pStyle w:val="c0"/>
              <w:spacing w:before="0" w:beforeAutospacing="0" w:after="0" w:afterAutospacing="0"/>
              <w:jc w:val="center"/>
              <w:rPr>
                <w:b/>
                <w:bCs/>
                <w:color w:val="000000"/>
                <w:lang w:val="en-US"/>
              </w:rPr>
            </w:pPr>
            <w:r>
              <w:rPr>
                <w:b/>
                <w:bCs/>
                <w:color w:val="000000"/>
                <w:lang w:val="en-US"/>
              </w:rPr>
              <w:t>NS</w:t>
            </w:r>
          </w:p>
        </w:tc>
      </w:tr>
    </w:tbl>
    <w:p w:rsidR="00E7307B" w:rsidRPr="008A1955" w:rsidRDefault="00E7307B" w:rsidP="00E7307B">
      <w:pPr>
        <w:pStyle w:val="c0"/>
        <w:shd w:val="clear" w:color="auto" w:fill="FFFFFF"/>
        <w:spacing w:before="0" w:beforeAutospacing="0" w:after="0" w:afterAutospacing="0"/>
        <w:rPr>
          <w:rFonts w:ascii="Calibri" w:hAnsi="Calibri" w:cs="Calibri"/>
          <w:color w:val="000000"/>
          <w:sz w:val="22"/>
          <w:szCs w:val="22"/>
          <w:lang w:val="en-US"/>
        </w:rPr>
      </w:pPr>
      <w:r w:rsidRPr="00E7307B">
        <w:rPr>
          <w:b/>
          <w:bCs/>
          <w:color w:val="000000"/>
          <w:lang w:val="en-US"/>
        </w:rPr>
        <w:br/>
      </w:r>
      <w:r w:rsidR="008A1955" w:rsidRPr="008A1955">
        <w:rPr>
          <w:b/>
          <w:color w:val="000000"/>
          <w:lang w:val="en-US"/>
        </w:rPr>
        <w:t>2</w:t>
      </w:r>
      <w:r w:rsidR="008A1955">
        <w:rPr>
          <w:color w:val="000000"/>
          <w:lang w:val="en-US"/>
        </w:rPr>
        <w:t xml:space="preserve">. </w:t>
      </w:r>
      <w:r w:rsidR="008A1955" w:rsidRPr="000F76F8">
        <w:rPr>
          <w:b/>
          <w:bCs/>
          <w:color w:val="000000"/>
          <w:lang w:val="en-US"/>
        </w:rPr>
        <w:t>READING</w:t>
      </w:r>
      <w:r w:rsidR="008A1955" w:rsidRPr="00E7307B">
        <w:rPr>
          <w:b/>
          <w:bCs/>
          <w:i/>
          <w:iCs/>
          <w:color w:val="000000"/>
          <w:lang w:val="en-US"/>
        </w:rPr>
        <w:t xml:space="preserve"> </w:t>
      </w:r>
      <w:r w:rsidR="008A1955">
        <w:rPr>
          <w:b/>
          <w:bCs/>
          <w:i/>
          <w:iCs/>
          <w:color w:val="000000"/>
          <w:lang w:val="en-US"/>
        </w:rPr>
        <w:br/>
      </w:r>
      <w:r w:rsidR="008A1955">
        <w:rPr>
          <w:b/>
          <w:bCs/>
          <w:i/>
          <w:iCs/>
          <w:color w:val="000000"/>
          <w:lang w:val="en-US"/>
        </w:rPr>
        <w:br/>
      </w:r>
      <w:r w:rsidRPr="008A1955">
        <w:rPr>
          <w:bCs/>
          <w:i/>
          <w:iCs/>
          <w:color w:val="000000"/>
          <w:lang w:val="en-US"/>
        </w:rPr>
        <w:t>Read the text “Teens’ Problems” and match its paragraphs (1—5) with the titles (a—f). There is one title you don’t have to use.</w:t>
      </w:r>
      <w:r w:rsidR="008A1955">
        <w:rPr>
          <w:bCs/>
          <w:i/>
          <w:iCs/>
          <w:color w:val="000000"/>
          <w:lang w:val="en-US"/>
        </w:rPr>
        <w:br/>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a) Teenagers Choose Different Ways to Talk to Their Friends</w:t>
      </w:r>
      <w:r w:rsidRPr="00E7307B">
        <w:rPr>
          <w:rFonts w:ascii="Times New Roman" w:eastAsia="Times New Roman" w:hAnsi="Times New Roman" w:cs="Times New Roman"/>
          <w:color w:val="000000"/>
          <w:sz w:val="24"/>
          <w:szCs w:val="24"/>
          <w:lang w:val="en-US" w:eastAsia="ru-RU"/>
        </w:rPr>
        <w:br/>
        <w:t>b) It’s Too Easy for Teens to Get Drinks and Cigarettes</w:t>
      </w:r>
      <w:r w:rsidRPr="00E7307B">
        <w:rPr>
          <w:rFonts w:ascii="Times New Roman" w:eastAsia="Times New Roman" w:hAnsi="Times New Roman" w:cs="Times New Roman"/>
          <w:color w:val="000000"/>
          <w:sz w:val="24"/>
          <w:szCs w:val="24"/>
          <w:lang w:val="en-US" w:eastAsia="ru-RU"/>
        </w:rPr>
        <w:br/>
        <w:t>c) British Teenagers Have a Number of Serious Problems</w:t>
      </w:r>
      <w:r w:rsidRPr="00E7307B">
        <w:rPr>
          <w:rFonts w:ascii="Times New Roman" w:eastAsia="Times New Roman" w:hAnsi="Times New Roman" w:cs="Times New Roman"/>
          <w:color w:val="000000"/>
          <w:sz w:val="24"/>
          <w:szCs w:val="24"/>
          <w:lang w:val="en-US" w:eastAsia="ru-RU"/>
        </w:rPr>
        <w:br/>
        <w:t>d) Fewer Teenagers Have Only One Person for a Friend</w:t>
      </w:r>
      <w:r w:rsidRPr="00E7307B">
        <w:rPr>
          <w:rFonts w:ascii="Times New Roman" w:eastAsia="Times New Roman" w:hAnsi="Times New Roman" w:cs="Times New Roman"/>
          <w:color w:val="000000"/>
          <w:sz w:val="24"/>
          <w:szCs w:val="24"/>
          <w:lang w:val="en-US" w:eastAsia="ru-RU"/>
        </w:rPr>
        <w:br/>
        <w:t>e) Grown-ups See Teens’ Problems in the Wrong Way</w:t>
      </w:r>
      <w:r w:rsidRPr="00E7307B">
        <w:rPr>
          <w:rFonts w:ascii="Times New Roman" w:eastAsia="Times New Roman" w:hAnsi="Times New Roman" w:cs="Times New Roman"/>
          <w:color w:val="000000"/>
          <w:sz w:val="24"/>
          <w:szCs w:val="24"/>
          <w:lang w:val="en-US" w:eastAsia="ru-RU"/>
        </w:rPr>
        <w:br/>
        <w:t>f) Teenagers Are Very Much Afraid of Losing Their Friends</w:t>
      </w:r>
    </w:p>
    <w:p w:rsidR="008A1955" w:rsidRDefault="00E7307B" w:rsidP="008A1955">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br/>
      </w:r>
      <w:r w:rsidRPr="00E7307B">
        <w:rPr>
          <w:rFonts w:ascii="Times New Roman" w:eastAsia="Times New Roman" w:hAnsi="Times New Roman" w:cs="Times New Roman"/>
          <w:b/>
          <w:bCs/>
          <w:color w:val="000000"/>
          <w:sz w:val="24"/>
          <w:szCs w:val="24"/>
          <w:lang w:val="en-US" w:eastAsia="ru-RU"/>
        </w:rPr>
        <w:t>Teens’ Problems</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1. What do you think the biggest problem of today’s teenagers is? What are they like? The facts about teenage life may seem shocking. These are some facts typical of British teenagers:</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•33% of UK teens say they began drinking alcohol at the age of thirteen or younger. British teens drink more alcohol than teens anywhere in Europe.</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 xml:space="preserve">•Four out of ten teenagers know so little about cooking that they can’t even make an </w:t>
      </w:r>
      <w:proofErr w:type="spellStart"/>
      <w:r w:rsidRPr="00E7307B">
        <w:rPr>
          <w:rFonts w:ascii="Times New Roman" w:eastAsia="Times New Roman" w:hAnsi="Times New Roman" w:cs="Times New Roman"/>
          <w:color w:val="000000"/>
          <w:sz w:val="24"/>
          <w:szCs w:val="24"/>
          <w:lang w:val="en-US" w:eastAsia="ru-RU"/>
        </w:rPr>
        <w:t>omelette</w:t>
      </w:r>
      <w:proofErr w:type="spellEnd"/>
      <w:r w:rsidRPr="00E7307B">
        <w:rPr>
          <w:rFonts w:ascii="Times New Roman" w:eastAsia="Times New Roman" w:hAnsi="Times New Roman" w:cs="Times New Roman"/>
          <w:color w:val="000000"/>
          <w:sz w:val="24"/>
          <w:szCs w:val="24"/>
          <w:lang w:val="en-US" w:eastAsia="ru-RU"/>
        </w:rPr>
        <w:t>.</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•One in every four teens smokes.</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•9% of UK teens never read books for pleasure.</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•75% of UK teens have their own television and watch it many hours a day.</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•One in every five UK teens is overweight.</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•64% of 15-year-old girls take less than half an hour’s exercise a day.</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t>•More than 5% of pupils leave school with no qualifications for working life.</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br/>
        <w:t xml:space="preserve">2. The situation is more or less the same in other European countries. Naturally most parents worry about their teenage children. But if you ask them what the most serious problem is, they will probably answer that </w:t>
      </w:r>
      <w:proofErr w:type="gramStart"/>
      <w:r w:rsidRPr="00E7307B">
        <w:rPr>
          <w:rFonts w:ascii="Times New Roman" w:eastAsia="Times New Roman" w:hAnsi="Times New Roman" w:cs="Times New Roman"/>
          <w:color w:val="000000"/>
          <w:sz w:val="24"/>
          <w:szCs w:val="24"/>
          <w:lang w:val="en-US" w:eastAsia="ru-RU"/>
        </w:rPr>
        <w:t>it’s</w:t>
      </w:r>
      <w:proofErr w:type="gramEnd"/>
      <w:r w:rsidRPr="00E7307B">
        <w:rPr>
          <w:rFonts w:ascii="Times New Roman" w:eastAsia="Times New Roman" w:hAnsi="Times New Roman" w:cs="Times New Roman"/>
          <w:color w:val="000000"/>
          <w:sz w:val="24"/>
          <w:szCs w:val="24"/>
          <w:lang w:val="en-US" w:eastAsia="ru-RU"/>
        </w:rPr>
        <w:t xml:space="preserve"> drugs, but they are wrong.</w:t>
      </w:r>
    </w:p>
    <w:p w:rsid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br/>
        <w:t>3. For a lot of young people the most important problem is their relationships, especially with their friends. Nothing, it seems, can be worse than falling out with your best friends. Teenagers discuss any problem they may have with their friends. If they fall out with their friends, then there is no one to speak to. This can seriously influence their mental health.</w:t>
      </w:r>
      <w:r w:rsidR="008A1955">
        <w:rPr>
          <w:rFonts w:ascii="Times New Roman" w:eastAsia="Times New Roman" w:hAnsi="Times New Roman" w:cs="Times New Roman"/>
          <w:color w:val="000000"/>
          <w:sz w:val="24"/>
          <w:szCs w:val="24"/>
          <w:lang w:eastAsia="ru-RU"/>
        </w:rPr>
        <w:br/>
      </w:r>
      <w:r w:rsidRPr="00E7307B">
        <w:rPr>
          <w:rFonts w:ascii="Times New Roman" w:eastAsia="Times New Roman" w:hAnsi="Times New Roman" w:cs="Times New Roman"/>
          <w:color w:val="000000"/>
          <w:sz w:val="24"/>
          <w:szCs w:val="24"/>
          <w:lang w:val="en-US" w:eastAsia="ru-RU"/>
        </w:rPr>
        <w:br/>
        <w:t xml:space="preserve">4. Today teenagers think more and more about friends. It is interesting that young people nowadays have larger groups of friends than twenty or thirty years ago. Having a group of </w:t>
      </w:r>
      <w:r w:rsidRPr="00E7307B">
        <w:rPr>
          <w:rFonts w:ascii="Times New Roman" w:eastAsia="Times New Roman" w:hAnsi="Times New Roman" w:cs="Times New Roman"/>
          <w:color w:val="000000"/>
          <w:sz w:val="24"/>
          <w:szCs w:val="24"/>
          <w:lang w:val="en-US" w:eastAsia="ru-RU"/>
        </w:rPr>
        <w:lastRenderedPageBreak/>
        <w:t>people to hang out and socialize with seems safer than having one exclusive relationship with one person, especially if something goes wrong. Some teenagers even say that couples are a thing of the past.</w:t>
      </w:r>
    </w:p>
    <w:p w:rsidR="00E7307B" w:rsidRPr="008A1955" w:rsidRDefault="00E7307B" w:rsidP="008A195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7307B">
        <w:rPr>
          <w:rFonts w:ascii="Times New Roman" w:eastAsia="Times New Roman" w:hAnsi="Times New Roman" w:cs="Times New Roman"/>
          <w:color w:val="000000"/>
          <w:sz w:val="24"/>
          <w:szCs w:val="24"/>
          <w:lang w:val="en-US" w:eastAsia="ru-RU"/>
        </w:rPr>
        <w:br/>
        <w:t>5. Communication seems very important to 11—16-year-olds. 82% of them have a mobile phone and spend a lot of money talking with friends. 45% of UK teens regularly surf the Net. 60% of teens say they are happy to give out their e-mail addresses. And many of them don’t like to discuss things with their parents. When they are asked such questions as “What’s wrong?” or “What did you do at school?” they usually answer “Nothing” or “Whatever”. They spend a lot of time in their rooms because they prefer to be alone.</w:t>
      </w:r>
    </w:p>
    <w:p w:rsidR="008A1955" w:rsidRPr="000F76F8" w:rsidRDefault="008A1955" w:rsidP="008A1955">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Calibri" w:eastAsia="Times New Roman" w:hAnsi="Calibri" w:cs="Calibri"/>
          <w:color w:val="000000"/>
          <w:lang w:eastAsia="ru-RU"/>
        </w:rPr>
        <w:br/>
      </w:r>
      <w:r w:rsidRPr="008A1955">
        <w:rPr>
          <w:rFonts w:ascii="Times New Roman" w:eastAsia="Times New Roman" w:hAnsi="Times New Roman" w:cs="Times New Roman"/>
          <w:b/>
          <w:color w:val="000000"/>
          <w:sz w:val="24"/>
          <w:lang w:eastAsia="ru-RU"/>
        </w:rPr>
        <w:t>3.</w:t>
      </w:r>
      <w:r w:rsidRPr="008A1955">
        <w:rPr>
          <w:rFonts w:ascii="Calibri" w:eastAsia="Times New Roman" w:hAnsi="Calibri" w:cs="Calibri"/>
          <w:color w:val="000000"/>
          <w:sz w:val="24"/>
          <w:lang w:eastAsia="ru-RU"/>
        </w:rPr>
        <w:t xml:space="preserve"> </w:t>
      </w:r>
      <w:r w:rsidRPr="000F76F8">
        <w:rPr>
          <w:rFonts w:ascii="Times New Roman" w:eastAsia="Times New Roman" w:hAnsi="Times New Roman" w:cs="Times New Roman"/>
          <w:b/>
          <w:bCs/>
          <w:color w:val="000000"/>
          <w:sz w:val="24"/>
          <w:szCs w:val="24"/>
          <w:lang w:eastAsia="ru-RU"/>
        </w:rPr>
        <w:t>WRITING</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r w:rsidRPr="008A1955">
        <w:rPr>
          <w:rFonts w:ascii="Calibri" w:eastAsia="Times New Roman" w:hAnsi="Calibri" w:cs="Calibri"/>
          <w:color w:val="000000"/>
          <w:lang w:eastAsia="ru-RU"/>
        </w:rPr>
        <w:br/>
      </w:r>
      <w:r w:rsidRPr="008A1955">
        <w:rPr>
          <w:rFonts w:ascii="Times New Roman" w:eastAsia="Times New Roman" w:hAnsi="Times New Roman" w:cs="Times New Roman"/>
          <w:bCs/>
          <w:i/>
          <w:iCs/>
          <w:color w:val="000000"/>
          <w:sz w:val="24"/>
          <w:szCs w:val="24"/>
          <w:lang w:val="en-US" w:eastAsia="ru-RU"/>
        </w:rPr>
        <w:t>Write</w:t>
      </w:r>
      <w:r w:rsidRPr="008A1955">
        <w:rPr>
          <w:rFonts w:ascii="Times New Roman" w:eastAsia="Times New Roman" w:hAnsi="Times New Roman" w:cs="Times New Roman"/>
          <w:bCs/>
          <w:i/>
          <w:iCs/>
          <w:color w:val="000000"/>
          <w:sz w:val="24"/>
          <w:szCs w:val="24"/>
          <w:lang w:eastAsia="ru-RU"/>
        </w:rPr>
        <w:t xml:space="preserve"> </w:t>
      </w:r>
      <w:r w:rsidRPr="008A1955">
        <w:rPr>
          <w:rFonts w:ascii="Times New Roman" w:eastAsia="Times New Roman" w:hAnsi="Times New Roman" w:cs="Times New Roman"/>
          <w:bCs/>
          <w:i/>
          <w:iCs/>
          <w:color w:val="000000"/>
          <w:sz w:val="24"/>
          <w:szCs w:val="24"/>
          <w:lang w:val="en-US" w:eastAsia="ru-RU"/>
        </w:rPr>
        <w:t>the</w:t>
      </w:r>
      <w:r w:rsidRPr="008A1955">
        <w:rPr>
          <w:rFonts w:ascii="Times New Roman" w:eastAsia="Times New Roman" w:hAnsi="Times New Roman" w:cs="Times New Roman"/>
          <w:bCs/>
          <w:i/>
          <w:iCs/>
          <w:color w:val="000000"/>
          <w:sz w:val="24"/>
          <w:szCs w:val="24"/>
          <w:lang w:eastAsia="ru-RU"/>
        </w:rPr>
        <w:t xml:space="preserve"> </w:t>
      </w:r>
      <w:r w:rsidRPr="008A1955">
        <w:rPr>
          <w:rFonts w:ascii="Times New Roman" w:eastAsia="Times New Roman" w:hAnsi="Times New Roman" w:cs="Times New Roman"/>
          <w:bCs/>
          <w:i/>
          <w:iCs/>
          <w:color w:val="000000"/>
          <w:sz w:val="24"/>
          <w:szCs w:val="24"/>
          <w:lang w:val="en-US" w:eastAsia="ru-RU"/>
        </w:rPr>
        <w:t>following</w:t>
      </w:r>
      <w:r w:rsidRPr="008A1955">
        <w:rPr>
          <w:rFonts w:ascii="Times New Roman" w:eastAsia="Times New Roman" w:hAnsi="Times New Roman" w:cs="Times New Roman"/>
          <w:bCs/>
          <w:i/>
          <w:iCs/>
          <w:color w:val="000000"/>
          <w:sz w:val="24"/>
          <w:szCs w:val="24"/>
          <w:lang w:eastAsia="ru-RU"/>
        </w:rPr>
        <w:t xml:space="preserve"> </w:t>
      </w:r>
      <w:r w:rsidRPr="008A1955">
        <w:rPr>
          <w:rFonts w:ascii="Times New Roman" w:eastAsia="Times New Roman" w:hAnsi="Times New Roman" w:cs="Times New Roman"/>
          <w:bCs/>
          <w:i/>
          <w:iCs/>
          <w:color w:val="000000"/>
          <w:sz w:val="24"/>
          <w:szCs w:val="24"/>
          <w:lang w:val="en-US" w:eastAsia="ru-RU"/>
        </w:rPr>
        <w:t>in</w:t>
      </w:r>
      <w:r w:rsidRPr="008A1955">
        <w:rPr>
          <w:rFonts w:ascii="Times New Roman" w:eastAsia="Times New Roman" w:hAnsi="Times New Roman" w:cs="Times New Roman"/>
          <w:bCs/>
          <w:i/>
          <w:iCs/>
          <w:color w:val="000000"/>
          <w:sz w:val="24"/>
          <w:szCs w:val="24"/>
          <w:lang w:eastAsia="ru-RU"/>
        </w:rPr>
        <w:t xml:space="preserve"> </w:t>
      </w:r>
      <w:r w:rsidRPr="008A1955">
        <w:rPr>
          <w:rFonts w:ascii="Times New Roman" w:eastAsia="Times New Roman" w:hAnsi="Times New Roman" w:cs="Times New Roman"/>
          <w:bCs/>
          <w:i/>
          <w:iCs/>
          <w:color w:val="000000"/>
          <w:sz w:val="24"/>
          <w:szCs w:val="24"/>
          <w:lang w:val="en-US" w:eastAsia="ru-RU"/>
        </w:rPr>
        <w:t>English</w:t>
      </w:r>
      <w:r w:rsidRPr="008A1955">
        <w:rPr>
          <w:rFonts w:ascii="Times New Roman" w:eastAsia="Times New Roman" w:hAnsi="Times New Roman" w:cs="Times New Roman"/>
          <w:i/>
          <w:iCs/>
          <w:color w:val="000000"/>
          <w:sz w:val="24"/>
          <w:szCs w:val="24"/>
          <w:lang w:eastAsia="ru-RU"/>
        </w:rPr>
        <w:t>.</w:t>
      </w:r>
      <w:r w:rsidRPr="00E7307B">
        <w:rPr>
          <w:rFonts w:ascii="Times New Roman" w:eastAsia="Times New Roman" w:hAnsi="Times New Roman" w:cs="Times New Roman"/>
          <w:color w:val="000000"/>
          <w:sz w:val="24"/>
          <w:szCs w:val="24"/>
          <w:lang w:eastAsia="ru-RU"/>
        </w:rPr>
        <w:br/>
        <w:t xml:space="preserve">1) </w:t>
      </w:r>
      <w:r w:rsidR="00196372">
        <w:rPr>
          <w:rFonts w:ascii="Times New Roman" w:eastAsia="Times New Roman" w:hAnsi="Times New Roman" w:cs="Times New Roman"/>
          <w:color w:val="000000"/>
          <w:sz w:val="24"/>
          <w:szCs w:val="24"/>
          <w:lang w:eastAsia="ru-RU"/>
        </w:rPr>
        <w:t>ч</w:t>
      </w:r>
      <w:r w:rsidRPr="00E7307B">
        <w:rPr>
          <w:rFonts w:ascii="Times New Roman" w:eastAsia="Times New Roman" w:hAnsi="Times New Roman" w:cs="Times New Roman"/>
          <w:color w:val="000000"/>
          <w:sz w:val="24"/>
          <w:szCs w:val="24"/>
          <w:lang w:eastAsia="ru-RU"/>
        </w:rPr>
        <w:t>итать вслух</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r w:rsidRPr="00E7307B">
        <w:rPr>
          <w:rFonts w:ascii="Times New Roman" w:eastAsia="Times New Roman" w:hAnsi="Times New Roman" w:cs="Times New Roman"/>
          <w:color w:val="000000"/>
          <w:sz w:val="24"/>
          <w:szCs w:val="24"/>
          <w:lang w:eastAsia="ru-RU"/>
        </w:rPr>
        <w:t>2) вырвать страницу из книги</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r w:rsidRPr="00E7307B">
        <w:rPr>
          <w:rFonts w:ascii="Times New Roman" w:eastAsia="Times New Roman" w:hAnsi="Times New Roman" w:cs="Times New Roman"/>
          <w:color w:val="000000"/>
          <w:sz w:val="24"/>
          <w:szCs w:val="24"/>
          <w:lang w:eastAsia="ru-RU"/>
        </w:rPr>
        <w:t>3) подростковый бунт</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r w:rsidRPr="00E7307B">
        <w:rPr>
          <w:rFonts w:ascii="Times New Roman" w:eastAsia="Times New Roman" w:hAnsi="Times New Roman" w:cs="Times New Roman"/>
          <w:color w:val="000000"/>
          <w:sz w:val="24"/>
          <w:szCs w:val="24"/>
          <w:lang w:eastAsia="ru-RU"/>
        </w:rPr>
        <w:t>4) безработные люди</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r w:rsidRPr="00E7307B">
        <w:rPr>
          <w:rFonts w:ascii="Times New Roman" w:eastAsia="Times New Roman" w:hAnsi="Times New Roman" w:cs="Times New Roman"/>
          <w:color w:val="000000"/>
          <w:sz w:val="24"/>
          <w:szCs w:val="24"/>
          <w:lang w:eastAsia="ru-RU"/>
        </w:rPr>
        <w:t>5) внизу страницы</w:t>
      </w:r>
    </w:p>
    <w:p w:rsidR="008A1955" w:rsidRPr="008A1955" w:rsidRDefault="008A1955" w:rsidP="008A1955">
      <w:pPr>
        <w:shd w:val="clear" w:color="auto" w:fill="FFFFFF"/>
        <w:spacing w:after="0" w:line="240" w:lineRule="auto"/>
        <w:rPr>
          <w:rFonts w:ascii="Times New Roman" w:eastAsia="Times New Roman" w:hAnsi="Times New Roman" w:cs="Times New Roman"/>
          <w:color w:val="000000"/>
          <w:sz w:val="24"/>
          <w:szCs w:val="24"/>
          <w:lang w:eastAsia="ru-RU"/>
        </w:rPr>
      </w:pPr>
      <w:r w:rsidRPr="00E7307B">
        <w:rPr>
          <w:rFonts w:ascii="Times New Roman" w:eastAsia="Times New Roman" w:hAnsi="Times New Roman" w:cs="Times New Roman"/>
          <w:color w:val="000000"/>
          <w:sz w:val="24"/>
          <w:szCs w:val="24"/>
          <w:lang w:eastAsia="ru-RU"/>
        </w:rPr>
        <w:t>6) в большой опасности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8A1955">
        <w:rPr>
          <w:rFonts w:ascii="Times New Roman" w:eastAsia="Times New Roman" w:hAnsi="Times New Roman" w:cs="Times New Roman"/>
          <w:b/>
          <w:bCs/>
          <w:color w:val="000000"/>
          <w:sz w:val="24"/>
          <w:szCs w:val="24"/>
          <w:lang w:eastAsia="ru-RU"/>
        </w:rPr>
        <w:t xml:space="preserve">4. </w:t>
      </w:r>
      <w:r w:rsidRPr="000F76F8">
        <w:rPr>
          <w:rFonts w:ascii="Times New Roman" w:eastAsia="Times New Roman" w:hAnsi="Times New Roman" w:cs="Times New Roman"/>
          <w:b/>
          <w:bCs/>
          <w:color w:val="000000"/>
          <w:sz w:val="24"/>
          <w:szCs w:val="24"/>
          <w:lang w:val="en-US" w:eastAsia="ru-RU"/>
        </w:rPr>
        <w:t>USE</w:t>
      </w:r>
      <w:r w:rsidRPr="008A1955">
        <w:rPr>
          <w:rFonts w:ascii="Times New Roman" w:eastAsia="Times New Roman" w:hAnsi="Times New Roman" w:cs="Times New Roman"/>
          <w:b/>
          <w:bCs/>
          <w:color w:val="000000"/>
          <w:sz w:val="24"/>
          <w:szCs w:val="24"/>
          <w:lang w:eastAsia="ru-RU"/>
        </w:rPr>
        <w:t xml:space="preserve"> </w:t>
      </w:r>
      <w:r w:rsidRPr="000F76F8">
        <w:rPr>
          <w:rFonts w:ascii="Times New Roman" w:eastAsia="Times New Roman" w:hAnsi="Times New Roman" w:cs="Times New Roman"/>
          <w:b/>
          <w:bCs/>
          <w:color w:val="000000"/>
          <w:sz w:val="24"/>
          <w:szCs w:val="24"/>
          <w:lang w:val="en-US" w:eastAsia="ru-RU"/>
        </w:rPr>
        <w:t>OF</w:t>
      </w:r>
      <w:r w:rsidRPr="008A1955">
        <w:rPr>
          <w:rFonts w:ascii="Times New Roman" w:eastAsia="Times New Roman" w:hAnsi="Times New Roman" w:cs="Times New Roman"/>
          <w:b/>
          <w:bCs/>
          <w:color w:val="000000"/>
          <w:sz w:val="24"/>
          <w:szCs w:val="24"/>
          <w:lang w:eastAsia="ru-RU"/>
        </w:rPr>
        <w:t xml:space="preserve"> </w:t>
      </w:r>
      <w:r w:rsidRPr="000F76F8">
        <w:rPr>
          <w:rFonts w:ascii="Times New Roman" w:eastAsia="Times New Roman" w:hAnsi="Times New Roman" w:cs="Times New Roman"/>
          <w:b/>
          <w:bCs/>
          <w:color w:val="000000"/>
          <w:sz w:val="24"/>
          <w:szCs w:val="24"/>
          <w:lang w:val="en-US" w:eastAsia="ru-RU"/>
        </w:rPr>
        <w:t>ENGLISH</w:t>
      </w:r>
    </w:p>
    <w:p w:rsidR="008A1955" w:rsidRPr="00E7307B" w:rsidRDefault="008A1955" w:rsidP="008A1955">
      <w:pPr>
        <w:shd w:val="clear" w:color="auto" w:fill="FFFFFF"/>
        <w:spacing w:after="0" w:line="240" w:lineRule="auto"/>
        <w:rPr>
          <w:rFonts w:ascii="Calibri" w:eastAsia="Times New Roman" w:hAnsi="Calibri" w:cs="Calibri"/>
          <w:color w:val="000000"/>
          <w:lang w:eastAsia="ru-RU"/>
        </w:rPr>
      </w:pPr>
    </w:p>
    <w:p w:rsidR="00E7307B" w:rsidRPr="00E7307B" w:rsidRDefault="008A1955" w:rsidP="00E7307B">
      <w:pPr>
        <w:shd w:val="clear" w:color="auto" w:fill="FFFFFF"/>
        <w:spacing w:after="0" w:line="240" w:lineRule="auto"/>
        <w:rPr>
          <w:rFonts w:ascii="Calibri" w:eastAsia="Times New Roman" w:hAnsi="Calibri" w:cs="Calibri"/>
          <w:color w:val="000000"/>
          <w:lang w:val="en-US" w:eastAsia="ru-RU"/>
        </w:rPr>
      </w:pPr>
      <w:r>
        <w:rPr>
          <w:rFonts w:ascii="Times New Roman" w:eastAsia="Times New Roman" w:hAnsi="Times New Roman" w:cs="Times New Roman"/>
          <w:b/>
          <w:bCs/>
          <w:i/>
          <w:iCs/>
          <w:color w:val="010101"/>
          <w:sz w:val="24"/>
          <w:szCs w:val="24"/>
          <w:lang w:eastAsia="ru-RU"/>
        </w:rPr>
        <w:t xml:space="preserve">4.1 </w:t>
      </w:r>
      <w:r w:rsidR="00E7307B" w:rsidRPr="00E7307B">
        <w:rPr>
          <w:rFonts w:ascii="Times New Roman" w:eastAsia="Times New Roman" w:hAnsi="Times New Roman" w:cs="Times New Roman"/>
          <w:b/>
          <w:bCs/>
          <w:i/>
          <w:iCs/>
          <w:color w:val="010101"/>
          <w:sz w:val="24"/>
          <w:szCs w:val="24"/>
          <w:lang w:val="en-US" w:eastAsia="ru-RU"/>
        </w:rPr>
        <w:t xml:space="preserve"> Choose the correct answer.</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1. My parents always want … the washing up</w:t>
      </w:r>
    </w:p>
    <w:p w:rsidR="00E7307B" w:rsidRPr="00E7307B" w:rsidRDefault="000A4F5D" w:rsidP="000A4F5D">
      <w:pPr>
        <w:shd w:val="clear" w:color="auto" w:fill="FFFFFF"/>
        <w:spacing w:after="0" w:line="240" w:lineRule="auto"/>
        <w:ind w:firstLine="70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0A4F5D">
        <w:rPr>
          <w:rFonts w:ascii="Times New Roman" w:eastAsia="Times New Roman" w:hAnsi="Times New Roman" w:cs="Times New Roman"/>
          <w:color w:val="010101"/>
          <w:sz w:val="24"/>
          <w:szCs w:val="24"/>
          <w:lang w:val="en-US" w:eastAsia="ru-RU"/>
        </w:rPr>
        <w:t>)</w:t>
      </w:r>
      <w:r w:rsidR="00E7307B" w:rsidRPr="00E7307B">
        <w:rPr>
          <w:rFonts w:ascii="Times New Roman" w:eastAsia="Times New Roman" w:hAnsi="Times New Roman" w:cs="Times New Roman"/>
          <w:color w:val="010101"/>
          <w:sz w:val="24"/>
          <w:szCs w:val="24"/>
          <w:lang w:val="en-US" w:eastAsia="ru-RU"/>
        </w:rPr>
        <w:t xml:space="preserve">that I did </w:t>
      </w:r>
      <w:r w:rsidRPr="000A4F5D">
        <w:rPr>
          <w:rFonts w:ascii="Times New Roman" w:eastAsia="Times New Roman" w:hAnsi="Times New Roman" w:cs="Times New Roman"/>
          <w:color w:val="010101"/>
          <w:sz w:val="24"/>
          <w:szCs w:val="24"/>
          <w:lang w:val="en-US" w:eastAsia="ru-RU"/>
        </w:rPr>
        <w:tab/>
      </w:r>
      <w:r w:rsidRPr="000A4F5D">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me to do </w:t>
      </w:r>
      <w:r w:rsidRPr="000A4F5D">
        <w:rPr>
          <w:rFonts w:ascii="Times New Roman" w:eastAsia="Times New Roman" w:hAnsi="Times New Roman" w:cs="Times New Roman"/>
          <w:color w:val="010101"/>
          <w:sz w:val="24"/>
          <w:szCs w:val="24"/>
          <w:lang w:val="en-US" w:eastAsia="ru-RU"/>
        </w:rPr>
        <w:tab/>
      </w:r>
      <w:r w:rsidRPr="000A4F5D">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me </w:t>
      </w:r>
      <w:r w:rsidRPr="000A4F5D">
        <w:rPr>
          <w:rFonts w:ascii="Times New Roman" w:eastAsia="Times New Roman" w:hAnsi="Times New Roman" w:cs="Times New Roman"/>
          <w:color w:val="010101"/>
          <w:sz w:val="24"/>
          <w:szCs w:val="24"/>
          <w:lang w:val="en-US" w:eastAsia="ru-RU"/>
        </w:rPr>
        <w:tab/>
      </w:r>
      <w:r w:rsidRPr="000A4F5D">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for me to do</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2. Our new teacher said he’d like … down everything he said.</w:t>
      </w:r>
    </w:p>
    <w:p w:rsidR="00E7307B" w:rsidRPr="00E7307B" w:rsidRDefault="000A4F5D" w:rsidP="000A4F5D">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0A4F5D">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that we must write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us writing </w:t>
      </w:r>
      <w:r w:rsidRPr="000A4F5D">
        <w:rPr>
          <w:rFonts w:ascii="Times New Roman" w:eastAsia="Times New Roman" w:hAnsi="Times New Roman" w:cs="Times New Roman"/>
          <w:color w:val="010101"/>
          <w:sz w:val="24"/>
          <w:szCs w:val="24"/>
          <w:lang w:val="en-US" w:eastAsia="ru-RU"/>
        </w:rPr>
        <w:tab/>
      </w:r>
      <w:r w:rsidRPr="000A4F5D">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us to write </w:t>
      </w:r>
      <w:r w:rsidRPr="000A4F5D">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us write</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3. We expected our friends … fast for a while.</w:t>
      </w:r>
    </w:p>
    <w:p w:rsidR="00E7307B" w:rsidRPr="00E7307B" w:rsidRDefault="00FD0DDE" w:rsidP="00FD0DDE">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FD0DDE">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to move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will move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moved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move</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4. I’ll make … to the doctor next week.</w:t>
      </w:r>
    </w:p>
    <w:p w:rsidR="00E7307B" w:rsidRPr="00E7307B" w:rsidRDefault="00FD0DDE" w:rsidP="00FD0DDE">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FD0DDE">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they to go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them go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they go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them to go</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5. Her family will let … Spain.</w:t>
      </w:r>
    </w:p>
    <w:p w:rsidR="00E7307B" w:rsidRPr="00E7307B" w:rsidRDefault="00FD0DDE" w:rsidP="00FD0DDE">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FD0DDE">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her to visit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that she to visit </w:t>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her visiting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her visit</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6. Mary was made …the poem by heart.</w:t>
      </w:r>
    </w:p>
    <w:p w:rsidR="00E7307B" w:rsidRPr="00E7307B" w:rsidRDefault="00FD0DDE" w:rsidP="00FD0DDE">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FD0DDE">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to learn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learnt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learn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learning</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7. I saw a strange man … up the stairs.</w:t>
      </w:r>
    </w:p>
    <w:p w:rsidR="00E7307B" w:rsidRPr="00E7307B" w:rsidRDefault="00FD0DDE" w:rsidP="00FD0DDE">
      <w:pPr>
        <w:shd w:val="clear" w:color="auto" w:fill="FFFFFF"/>
        <w:spacing w:after="0" w:line="240" w:lineRule="auto"/>
        <w:ind w:left="360" w:firstLine="348"/>
        <w:rPr>
          <w:rFonts w:ascii="Calibri" w:eastAsia="Times New Roman" w:hAnsi="Calibri" w:cs="Calibri"/>
          <w:color w:val="000000"/>
          <w:lang w:val="en-US" w:eastAsia="ru-RU"/>
        </w:rPr>
      </w:pPr>
      <w:r>
        <w:rPr>
          <w:rFonts w:ascii="Times New Roman" w:eastAsia="Times New Roman" w:hAnsi="Times New Roman" w:cs="Times New Roman"/>
          <w:color w:val="010101"/>
          <w:sz w:val="24"/>
          <w:szCs w:val="24"/>
          <w:lang w:eastAsia="ru-RU"/>
        </w:rPr>
        <w:t>а</w:t>
      </w:r>
      <w:r w:rsidRPr="00FD0DDE">
        <w:rPr>
          <w:rFonts w:ascii="Times New Roman" w:eastAsia="Times New Roman" w:hAnsi="Times New Roman" w:cs="Times New Roman"/>
          <w:color w:val="010101"/>
          <w:sz w:val="24"/>
          <w:szCs w:val="24"/>
          <w:lang w:val="en-US" w:eastAsia="ru-RU"/>
        </w:rPr>
        <w:t xml:space="preserve">) </w:t>
      </w:r>
      <w:r w:rsidR="00E7307B" w:rsidRPr="00E7307B">
        <w:rPr>
          <w:rFonts w:ascii="Times New Roman" w:eastAsia="Times New Roman" w:hAnsi="Times New Roman" w:cs="Times New Roman"/>
          <w:color w:val="010101"/>
          <w:sz w:val="24"/>
          <w:szCs w:val="24"/>
          <w:lang w:val="en-US" w:eastAsia="ru-RU"/>
        </w:rPr>
        <w:t xml:space="preserve">walking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b) to walk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 xml:space="preserve">c) walked </w:t>
      </w:r>
      <w:r w:rsidRPr="00FD0DDE">
        <w:rPr>
          <w:rFonts w:ascii="Times New Roman" w:eastAsia="Times New Roman" w:hAnsi="Times New Roman" w:cs="Times New Roman"/>
          <w:color w:val="010101"/>
          <w:sz w:val="24"/>
          <w:szCs w:val="24"/>
          <w:lang w:val="en-US" w:eastAsia="ru-RU"/>
        </w:rPr>
        <w:tab/>
      </w:r>
      <w:r w:rsidRPr="00FD0DDE">
        <w:rPr>
          <w:rFonts w:ascii="Times New Roman" w:eastAsia="Times New Roman" w:hAnsi="Times New Roman" w:cs="Times New Roman"/>
          <w:color w:val="010101"/>
          <w:sz w:val="24"/>
          <w:szCs w:val="24"/>
          <w:lang w:val="en-US" w:eastAsia="ru-RU"/>
        </w:rPr>
        <w:tab/>
      </w:r>
      <w:r w:rsidR="00E7307B" w:rsidRPr="00E7307B">
        <w:rPr>
          <w:rFonts w:ascii="Times New Roman" w:eastAsia="Times New Roman" w:hAnsi="Times New Roman" w:cs="Times New Roman"/>
          <w:color w:val="010101"/>
          <w:sz w:val="24"/>
          <w:szCs w:val="24"/>
          <w:lang w:val="en-US" w:eastAsia="ru-RU"/>
        </w:rPr>
        <w:t>d) him walk</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8. Mrs. Green felt the little girl … her hand.</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 xml:space="preserve">      </w:t>
      </w:r>
      <w:r w:rsidR="00FD0DDE">
        <w:rPr>
          <w:rFonts w:ascii="Times New Roman" w:eastAsia="Times New Roman" w:hAnsi="Times New Roman" w:cs="Times New Roman"/>
          <w:color w:val="010101"/>
          <w:sz w:val="24"/>
          <w:szCs w:val="24"/>
          <w:lang w:eastAsia="ru-RU"/>
        </w:rPr>
        <w:tab/>
      </w:r>
      <w:r w:rsidRPr="00E7307B">
        <w:rPr>
          <w:rFonts w:ascii="Times New Roman" w:eastAsia="Times New Roman" w:hAnsi="Times New Roman" w:cs="Times New Roman"/>
          <w:color w:val="010101"/>
          <w:sz w:val="24"/>
          <w:szCs w:val="24"/>
          <w:lang w:val="en-US" w:eastAsia="ru-RU"/>
        </w:rPr>
        <w:t xml:space="preserve">a) </w:t>
      </w:r>
      <w:proofErr w:type="gramStart"/>
      <w:r w:rsidRPr="00E7307B">
        <w:rPr>
          <w:rFonts w:ascii="Times New Roman" w:eastAsia="Times New Roman" w:hAnsi="Times New Roman" w:cs="Times New Roman"/>
          <w:color w:val="010101"/>
          <w:sz w:val="24"/>
          <w:szCs w:val="24"/>
          <w:lang w:val="en-US" w:eastAsia="ru-RU"/>
        </w:rPr>
        <w:t>to</w:t>
      </w:r>
      <w:proofErr w:type="gramEnd"/>
      <w:r w:rsidRPr="00E7307B">
        <w:rPr>
          <w:rFonts w:ascii="Times New Roman" w:eastAsia="Times New Roman" w:hAnsi="Times New Roman" w:cs="Times New Roman"/>
          <w:color w:val="010101"/>
          <w:sz w:val="24"/>
          <w:szCs w:val="24"/>
          <w:lang w:val="en-US" w:eastAsia="ru-RU"/>
        </w:rPr>
        <w:t xml:space="preserve"> touch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b) touched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c) touch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d) will touch</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9. Can you hear the child …?</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     </w:t>
      </w:r>
      <w:r w:rsidR="00FD0DDE">
        <w:rPr>
          <w:rFonts w:ascii="Times New Roman" w:eastAsia="Times New Roman" w:hAnsi="Times New Roman" w:cs="Times New Roman"/>
          <w:color w:val="010101"/>
          <w:sz w:val="24"/>
          <w:szCs w:val="24"/>
          <w:lang w:eastAsia="ru-RU"/>
        </w:rPr>
        <w:tab/>
      </w:r>
      <w:r w:rsidRPr="00E7307B">
        <w:rPr>
          <w:rFonts w:ascii="Times New Roman" w:eastAsia="Times New Roman" w:hAnsi="Times New Roman" w:cs="Times New Roman"/>
          <w:color w:val="010101"/>
          <w:sz w:val="24"/>
          <w:szCs w:val="24"/>
          <w:lang w:val="en-US" w:eastAsia="ru-RU"/>
        </w:rPr>
        <w:t xml:space="preserve">a) </w:t>
      </w:r>
      <w:proofErr w:type="gramStart"/>
      <w:r w:rsidRPr="00E7307B">
        <w:rPr>
          <w:rFonts w:ascii="Times New Roman" w:eastAsia="Times New Roman" w:hAnsi="Times New Roman" w:cs="Times New Roman"/>
          <w:color w:val="010101"/>
          <w:sz w:val="24"/>
          <w:szCs w:val="24"/>
          <w:lang w:val="en-US" w:eastAsia="ru-RU"/>
        </w:rPr>
        <w:t>to</w:t>
      </w:r>
      <w:proofErr w:type="gramEnd"/>
      <w:r w:rsidRPr="00E7307B">
        <w:rPr>
          <w:rFonts w:ascii="Times New Roman" w:eastAsia="Times New Roman" w:hAnsi="Times New Roman" w:cs="Times New Roman"/>
          <w:color w:val="010101"/>
          <w:sz w:val="24"/>
          <w:szCs w:val="24"/>
          <w:lang w:val="en-US" w:eastAsia="ru-RU"/>
        </w:rPr>
        <w:t xml:space="preserve"> cry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b) crying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c) was crying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d) cried</w:t>
      </w:r>
    </w:p>
    <w:p w:rsidR="00E7307B" w:rsidRPr="00E7307B" w:rsidRDefault="00E7307B" w:rsidP="000A4F5D">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10101"/>
          <w:sz w:val="24"/>
          <w:szCs w:val="24"/>
          <w:lang w:val="en-US" w:eastAsia="ru-RU"/>
        </w:rPr>
        <w:t>10. They are never allowed … home late.</w:t>
      </w:r>
    </w:p>
    <w:p w:rsidR="00E7307B" w:rsidRPr="00FD0DDE" w:rsidRDefault="00E7307B" w:rsidP="000A4F5D">
      <w:pPr>
        <w:shd w:val="clear" w:color="auto" w:fill="FFFFFF"/>
        <w:spacing w:after="0" w:line="240" w:lineRule="auto"/>
        <w:rPr>
          <w:rFonts w:ascii="Times New Roman" w:eastAsia="Times New Roman" w:hAnsi="Times New Roman" w:cs="Times New Roman"/>
          <w:color w:val="010101"/>
          <w:sz w:val="24"/>
          <w:szCs w:val="24"/>
          <w:lang w:val="en-US" w:eastAsia="ru-RU"/>
        </w:rPr>
      </w:pPr>
      <w:r w:rsidRPr="00E7307B">
        <w:rPr>
          <w:rFonts w:ascii="Times New Roman" w:eastAsia="Times New Roman" w:hAnsi="Times New Roman" w:cs="Times New Roman"/>
          <w:color w:val="010101"/>
          <w:sz w:val="24"/>
          <w:szCs w:val="24"/>
          <w:lang w:val="en-US" w:eastAsia="ru-RU"/>
        </w:rPr>
        <w:t>     </w:t>
      </w:r>
      <w:r w:rsidR="00FD0DDE">
        <w:rPr>
          <w:rFonts w:ascii="Times New Roman" w:eastAsia="Times New Roman" w:hAnsi="Times New Roman" w:cs="Times New Roman"/>
          <w:color w:val="010101"/>
          <w:sz w:val="24"/>
          <w:szCs w:val="24"/>
          <w:lang w:eastAsia="ru-RU"/>
        </w:rPr>
        <w:tab/>
      </w:r>
      <w:r w:rsidRPr="00E7307B">
        <w:rPr>
          <w:rFonts w:ascii="Times New Roman" w:eastAsia="Times New Roman" w:hAnsi="Times New Roman" w:cs="Times New Roman"/>
          <w:color w:val="010101"/>
          <w:sz w:val="24"/>
          <w:szCs w:val="24"/>
          <w:lang w:val="en-US" w:eastAsia="ru-RU"/>
        </w:rPr>
        <w:t xml:space="preserve">a) </w:t>
      </w:r>
      <w:proofErr w:type="gramStart"/>
      <w:r w:rsidRPr="00E7307B">
        <w:rPr>
          <w:rFonts w:ascii="Times New Roman" w:eastAsia="Times New Roman" w:hAnsi="Times New Roman" w:cs="Times New Roman"/>
          <w:color w:val="010101"/>
          <w:sz w:val="24"/>
          <w:szCs w:val="24"/>
          <w:lang w:val="en-US" w:eastAsia="ru-RU"/>
        </w:rPr>
        <w:t>come</w:t>
      </w:r>
      <w:proofErr w:type="gramEnd"/>
      <w:r w:rsidRPr="00E7307B">
        <w:rPr>
          <w:rFonts w:ascii="Times New Roman" w:eastAsia="Times New Roman" w:hAnsi="Times New Roman" w:cs="Times New Roman"/>
          <w:color w:val="010101"/>
          <w:sz w:val="24"/>
          <w:szCs w:val="24"/>
          <w:lang w:val="en-US" w:eastAsia="ru-RU"/>
        </w:rPr>
        <w:t xml:space="preserve">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b) will come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 xml:space="preserve">c) to come </w:t>
      </w:r>
      <w:r w:rsidR="00FD0DDE" w:rsidRPr="00FD0DDE">
        <w:rPr>
          <w:rFonts w:ascii="Times New Roman" w:eastAsia="Times New Roman" w:hAnsi="Times New Roman" w:cs="Times New Roman"/>
          <w:color w:val="010101"/>
          <w:sz w:val="24"/>
          <w:szCs w:val="24"/>
          <w:lang w:val="en-US" w:eastAsia="ru-RU"/>
        </w:rPr>
        <w:tab/>
      </w:r>
      <w:r w:rsidR="00FD0DDE" w:rsidRPr="00FD0DDE">
        <w:rPr>
          <w:rFonts w:ascii="Times New Roman" w:eastAsia="Times New Roman" w:hAnsi="Times New Roman" w:cs="Times New Roman"/>
          <w:color w:val="010101"/>
          <w:sz w:val="24"/>
          <w:szCs w:val="24"/>
          <w:lang w:val="en-US" w:eastAsia="ru-RU"/>
        </w:rPr>
        <w:tab/>
      </w:r>
      <w:r w:rsidRPr="00E7307B">
        <w:rPr>
          <w:rFonts w:ascii="Times New Roman" w:eastAsia="Times New Roman" w:hAnsi="Times New Roman" w:cs="Times New Roman"/>
          <w:color w:val="010101"/>
          <w:sz w:val="24"/>
          <w:szCs w:val="24"/>
          <w:lang w:val="en-US" w:eastAsia="ru-RU"/>
        </w:rPr>
        <w:t>d) came</w:t>
      </w:r>
    </w:p>
    <w:p w:rsidR="00196372" w:rsidRPr="00E7307B" w:rsidRDefault="00196372" w:rsidP="00E7307B">
      <w:pPr>
        <w:shd w:val="clear" w:color="auto" w:fill="FFFFFF"/>
        <w:spacing w:after="0" w:line="240" w:lineRule="auto"/>
        <w:rPr>
          <w:rFonts w:ascii="Calibri" w:eastAsia="Times New Roman" w:hAnsi="Calibri" w:cs="Calibri"/>
          <w:color w:val="000000"/>
          <w:lang w:val="en-US" w:eastAsia="ru-RU"/>
        </w:rPr>
      </w:pPr>
    </w:p>
    <w:p w:rsidR="000A4F5D" w:rsidRPr="00FD0DDE" w:rsidRDefault="000A4F5D" w:rsidP="00E7307B">
      <w:pPr>
        <w:shd w:val="clear" w:color="auto" w:fill="FFFFFF"/>
        <w:spacing w:after="0" w:line="240" w:lineRule="auto"/>
        <w:rPr>
          <w:rFonts w:ascii="Times New Roman" w:eastAsia="Times New Roman" w:hAnsi="Times New Roman" w:cs="Times New Roman"/>
          <w:bCs/>
          <w:i/>
          <w:iCs/>
          <w:color w:val="000000"/>
          <w:sz w:val="24"/>
          <w:szCs w:val="24"/>
          <w:lang w:val="en-US" w:eastAsia="ru-RU"/>
        </w:rPr>
      </w:pPr>
      <w:r w:rsidRPr="00FD0DDE">
        <w:rPr>
          <w:rFonts w:ascii="Times New Roman" w:eastAsia="Times New Roman" w:hAnsi="Times New Roman" w:cs="Times New Roman"/>
          <w:bCs/>
          <w:i/>
          <w:iCs/>
          <w:color w:val="000000"/>
          <w:sz w:val="24"/>
          <w:szCs w:val="24"/>
          <w:lang w:val="en-US" w:eastAsia="ru-RU"/>
        </w:rPr>
        <w:t>4.2</w:t>
      </w:r>
      <w:proofErr w:type="gramStart"/>
      <w:r w:rsidR="00E7307B" w:rsidRPr="000A4F5D">
        <w:rPr>
          <w:rFonts w:ascii="Times New Roman" w:eastAsia="Times New Roman" w:hAnsi="Times New Roman" w:cs="Times New Roman"/>
          <w:bCs/>
          <w:i/>
          <w:iCs/>
          <w:color w:val="000000"/>
          <w:sz w:val="24"/>
          <w:szCs w:val="24"/>
          <w:lang w:val="en-US" w:eastAsia="ru-RU"/>
        </w:rPr>
        <w:t>.  Choose</w:t>
      </w:r>
      <w:proofErr w:type="gramEnd"/>
      <w:r w:rsidR="00E7307B" w:rsidRPr="000A4F5D">
        <w:rPr>
          <w:rFonts w:ascii="Times New Roman" w:eastAsia="Times New Roman" w:hAnsi="Times New Roman" w:cs="Times New Roman"/>
          <w:bCs/>
          <w:i/>
          <w:iCs/>
          <w:color w:val="000000"/>
          <w:sz w:val="24"/>
          <w:szCs w:val="24"/>
          <w:lang w:val="en-US" w:eastAsia="ru-RU"/>
        </w:rPr>
        <w:t xml:space="preserve"> the appropriate words to complete the sentences.</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br/>
        <w:t>1) There were two socks on the sofa but I couldn’t put them on as they were not a (</w:t>
      </w:r>
      <w:r w:rsidRPr="000A4F5D">
        <w:rPr>
          <w:rFonts w:ascii="Times New Roman" w:eastAsia="Times New Roman" w:hAnsi="Times New Roman" w:cs="Times New Roman"/>
          <w:b/>
          <w:color w:val="000000"/>
          <w:sz w:val="24"/>
          <w:szCs w:val="24"/>
          <w:lang w:val="en-US" w:eastAsia="ru-RU"/>
        </w:rPr>
        <w:t>couple/ pair</w:t>
      </w:r>
      <w:r w:rsidRPr="00E7307B">
        <w:rPr>
          <w:rFonts w:ascii="Times New Roman" w:eastAsia="Times New Roman" w:hAnsi="Times New Roman" w:cs="Times New Roman"/>
          <w:color w:val="000000"/>
          <w:sz w:val="24"/>
          <w:szCs w:val="24"/>
          <w:lang w:val="en-US" w:eastAsia="ru-RU"/>
        </w:rPr>
        <w:t>).</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2) Rachel says Roy is her loyal friend so it is most (</w:t>
      </w:r>
      <w:r w:rsidRPr="000A4F5D">
        <w:rPr>
          <w:rFonts w:ascii="Times New Roman" w:eastAsia="Times New Roman" w:hAnsi="Times New Roman" w:cs="Times New Roman"/>
          <w:b/>
          <w:color w:val="000000"/>
          <w:sz w:val="24"/>
          <w:szCs w:val="24"/>
          <w:lang w:val="en-US" w:eastAsia="ru-RU"/>
        </w:rPr>
        <w:t>likely/ unlikely</w:t>
      </w:r>
      <w:r w:rsidRPr="00E7307B">
        <w:rPr>
          <w:rFonts w:ascii="Times New Roman" w:eastAsia="Times New Roman" w:hAnsi="Times New Roman" w:cs="Times New Roman"/>
          <w:color w:val="000000"/>
          <w:sz w:val="24"/>
          <w:szCs w:val="24"/>
          <w:lang w:val="en-US" w:eastAsia="ru-RU"/>
        </w:rPr>
        <w:t>) that he won’t support her.</w:t>
      </w:r>
      <w:r w:rsidRPr="00E7307B">
        <w:rPr>
          <w:rFonts w:ascii="Times New Roman" w:eastAsia="Times New Roman" w:hAnsi="Times New Roman" w:cs="Times New Roman"/>
          <w:color w:val="000000"/>
          <w:sz w:val="24"/>
          <w:szCs w:val="24"/>
          <w:lang w:val="en-US" w:eastAsia="ru-RU"/>
        </w:rPr>
        <w:br/>
        <w:t>3) There was a beautiful picture (</w:t>
      </w:r>
      <w:r w:rsidRPr="000A4F5D">
        <w:rPr>
          <w:rFonts w:ascii="Times New Roman" w:eastAsia="Times New Roman" w:hAnsi="Times New Roman" w:cs="Times New Roman"/>
          <w:b/>
          <w:color w:val="000000"/>
          <w:sz w:val="24"/>
          <w:szCs w:val="24"/>
          <w:lang w:val="en-US" w:eastAsia="ru-RU"/>
        </w:rPr>
        <w:t>on/at</w:t>
      </w:r>
      <w:r w:rsidRPr="00E7307B">
        <w:rPr>
          <w:rFonts w:ascii="Times New Roman" w:eastAsia="Times New Roman" w:hAnsi="Times New Roman" w:cs="Times New Roman"/>
          <w:color w:val="000000"/>
          <w:sz w:val="24"/>
          <w:szCs w:val="24"/>
          <w:lang w:val="en-US" w:eastAsia="ru-RU"/>
        </w:rPr>
        <w:t>) the bottom of the page.</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4) I don’t expect you (</w:t>
      </w:r>
      <w:r w:rsidRPr="000A4F5D">
        <w:rPr>
          <w:rFonts w:ascii="Times New Roman" w:eastAsia="Times New Roman" w:hAnsi="Times New Roman" w:cs="Times New Roman"/>
          <w:b/>
          <w:color w:val="000000"/>
          <w:sz w:val="24"/>
          <w:szCs w:val="24"/>
          <w:lang w:val="en-US" w:eastAsia="ru-RU"/>
        </w:rPr>
        <w:t>find/to find</w:t>
      </w:r>
      <w:r w:rsidRPr="00E7307B">
        <w:rPr>
          <w:rFonts w:ascii="Times New Roman" w:eastAsia="Times New Roman" w:hAnsi="Times New Roman" w:cs="Times New Roman"/>
          <w:color w:val="000000"/>
          <w:sz w:val="24"/>
          <w:szCs w:val="24"/>
          <w:lang w:val="en-US" w:eastAsia="ru-RU"/>
        </w:rPr>
        <w:t>) out what was wrong in the experiment now.        </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5)   The stranger’s (</w:t>
      </w:r>
      <w:r w:rsidRPr="000A4F5D">
        <w:rPr>
          <w:rFonts w:ascii="Times New Roman" w:eastAsia="Times New Roman" w:hAnsi="Times New Roman" w:cs="Times New Roman"/>
          <w:b/>
          <w:color w:val="000000"/>
          <w:sz w:val="24"/>
          <w:szCs w:val="24"/>
          <w:lang w:val="en-US" w:eastAsia="ru-RU"/>
        </w:rPr>
        <w:t>smiling/smiled</w:t>
      </w:r>
      <w:r w:rsidRPr="00E7307B">
        <w:rPr>
          <w:rFonts w:ascii="Times New Roman" w:eastAsia="Times New Roman" w:hAnsi="Times New Roman" w:cs="Times New Roman"/>
          <w:color w:val="000000"/>
          <w:sz w:val="24"/>
          <w:szCs w:val="24"/>
          <w:lang w:val="en-US" w:eastAsia="ru-RU"/>
        </w:rPr>
        <w:t>) face was kind and I smiled back.</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lastRenderedPageBreak/>
        <w:t>6) We hope that more good films (</w:t>
      </w:r>
      <w:r w:rsidRPr="000A4F5D">
        <w:rPr>
          <w:rFonts w:ascii="Times New Roman" w:eastAsia="Times New Roman" w:hAnsi="Times New Roman" w:cs="Times New Roman"/>
          <w:b/>
          <w:color w:val="000000"/>
          <w:sz w:val="24"/>
          <w:szCs w:val="24"/>
          <w:lang w:val="en-US" w:eastAsia="ru-RU"/>
        </w:rPr>
        <w:t>are watched/will be watched</w:t>
      </w:r>
      <w:r w:rsidRPr="00E7307B">
        <w:rPr>
          <w:rFonts w:ascii="Times New Roman" w:eastAsia="Times New Roman" w:hAnsi="Times New Roman" w:cs="Times New Roman"/>
          <w:color w:val="000000"/>
          <w:sz w:val="24"/>
          <w:szCs w:val="24"/>
          <w:lang w:val="en-US" w:eastAsia="ru-RU"/>
        </w:rPr>
        <w:t>) by young people.</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7) Dick remembered that humorous short stories (</w:t>
      </w:r>
      <w:r w:rsidRPr="000A4F5D">
        <w:rPr>
          <w:rFonts w:ascii="Times New Roman" w:eastAsia="Times New Roman" w:hAnsi="Times New Roman" w:cs="Times New Roman"/>
          <w:b/>
          <w:color w:val="000000"/>
          <w:sz w:val="24"/>
          <w:szCs w:val="24"/>
          <w:lang w:val="en-US" w:eastAsia="ru-RU"/>
        </w:rPr>
        <w:t>have\had</w:t>
      </w:r>
      <w:r w:rsidRPr="00E7307B">
        <w:rPr>
          <w:rFonts w:ascii="Times New Roman" w:eastAsia="Times New Roman" w:hAnsi="Times New Roman" w:cs="Times New Roman"/>
          <w:color w:val="000000"/>
          <w:sz w:val="24"/>
          <w:szCs w:val="24"/>
          <w:lang w:val="en-US" w:eastAsia="ru-RU"/>
        </w:rPr>
        <w:t>) been read on the radio by some popular actors.</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8) She will arrive in a (</w:t>
      </w:r>
      <w:r w:rsidRPr="000A4F5D">
        <w:rPr>
          <w:rFonts w:ascii="Times New Roman" w:eastAsia="Times New Roman" w:hAnsi="Times New Roman" w:cs="Times New Roman"/>
          <w:b/>
          <w:color w:val="000000"/>
          <w:sz w:val="24"/>
          <w:szCs w:val="24"/>
          <w:lang w:val="en-US" w:eastAsia="ru-RU"/>
        </w:rPr>
        <w:t>couple/ pair)</w:t>
      </w:r>
      <w:r w:rsidRPr="00E7307B">
        <w:rPr>
          <w:rFonts w:ascii="Times New Roman" w:eastAsia="Times New Roman" w:hAnsi="Times New Roman" w:cs="Times New Roman"/>
          <w:color w:val="000000"/>
          <w:sz w:val="24"/>
          <w:szCs w:val="24"/>
          <w:lang w:val="en-US" w:eastAsia="ru-RU"/>
        </w:rPr>
        <w:t xml:space="preserve"> of days.</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9) You may call me (</w:t>
      </w:r>
      <w:r w:rsidRPr="000A4F5D">
        <w:rPr>
          <w:rFonts w:ascii="Times New Roman" w:eastAsia="Times New Roman" w:hAnsi="Times New Roman" w:cs="Times New Roman"/>
          <w:b/>
          <w:color w:val="000000"/>
          <w:sz w:val="24"/>
          <w:szCs w:val="24"/>
          <w:lang w:val="en-US" w:eastAsia="ru-RU"/>
        </w:rPr>
        <w:t>anytime/anymore</w:t>
      </w:r>
      <w:r w:rsidRPr="00E7307B">
        <w:rPr>
          <w:rFonts w:ascii="Times New Roman" w:eastAsia="Times New Roman" w:hAnsi="Times New Roman" w:cs="Times New Roman"/>
          <w:color w:val="000000"/>
          <w:sz w:val="24"/>
          <w:szCs w:val="24"/>
          <w:lang w:val="en-US" w:eastAsia="ru-RU"/>
        </w:rPr>
        <w:t>) you want.</w:t>
      </w:r>
    </w:p>
    <w:p w:rsidR="00E7307B" w:rsidRPr="00E7307B" w:rsidRDefault="00E7307B" w:rsidP="00E7307B">
      <w:pPr>
        <w:shd w:val="clear" w:color="auto" w:fill="FFFFFF"/>
        <w:spacing w:after="0" w:line="240" w:lineRule="auto"/>
        <w:rPr>
          <w:rFonts w:ascii="Calibri" w:eastAsia="Times New Roman" w:hAnsi="Calibri" w:cs="Calibri"/>
          <w:color w:val="000000"/>
          <w:lang w:val="en-US" w:eastAsia="ru-RU"/>
        </w:rPr>
      </w:pPr>
      <w:r w:rsidRPr="00E7307B">
        <w:rPr>
          <w:rFonts w:ascii="Times New Roman" w:eastAsia="Times New Roman" w:hAnsi="Times New Roman" w:cs="Times New Roman"/>
          <w:color w:val="000000"/>
          <w:sz w:val="24"/>
          <w:szCs w:val="24"/>
          <w:lang w:val="en-US" w:eastAsia="ru-RU"/>
        </w:rPr>
        <w:t>10) (</w:t>
      </w:r>
      <w:proofErr w:type="gramStart"/>
      <w:r w:rsidRPr="000A4F5D">
        <w:rPr>
          <w:rFonts w:ascii="Times New Roman" w:eastAsia="Times New Roman" w:hAnsi="Times New Roman" w:cs="Times New Roman"/>
          <w:b/>
          <w:color w:val="000000"/>
          <w:sz w:val="24"/>
          <w:szCs w:val="24"/>
          <w:lang w:val="en-US" w:eastAsia="ru-RU"/>
        </w:rPr>
        <w:t>the</w:t>
      </w:r>
      <w:proofErr w:type="gramEnd"/>
      <w:r w:rsidRPr="000A4F5D">
        <w:rPr>
          <w:rFonts w:ascii="Times New Roman" w:eastAsia="Times New Roman" w:hAnsi="Times New Roman" w:cs="Times New Roman"/>
          <w:b/>
          <w:color w:val="000000"/>
          <w:sz w:val="24"/>
          <w:szCs w:val="24"/>
          <w:lang w:val="en-US" w:eastAsia="ru-RU"/>
        </w:rPr>
        <w:t xml:space="preserve"> rich/rich</w:t>
      </w:r>
      <w:r w:rsidRPr="00E7307B">
        <w:rPr>
          <w:rFonts w:ascii="Times New Roman" w:eastAsia="Times New Roman" w:hAnsi="Times New Roman" w:cs="Times New Roman"/>
          <w:color w:val="000000"/>
          <w:sz w:val="24"/>
          <w:szCs w:val="24"/>
          <w:lang w:val="en-US" w:eastAsia="ru-RU"/>
        </w:rPr>
        <w:t>) are getting richer and (</w:t>
      </w:r>
      <w:r w:rsidRPr="000A4F5D">
        <w:rPr>
          <w:rFonts w:ascii="Times New Roman" w:eastAsia="Times New Roman" w:hAnsi="Times New Roman" w:cs="Times New Roman"/>
          <w:b/>
          <w:color w:val="000000"/>
          <w:sz w:val="24"/>
          <w:szCs w:val="24"/>
          <w:lang w:val="en-US" w:eastAsia="ru-RU"/>
        </w:rPr>
        <w:t>the poor/poor</w:t>
      </w:r>
      <w:r w:rsidRPr="00E7307B">
        <w:rPr>
          <w:rFonts w:ascii="Times New Roman" w:eastAsia="Times New Roman" w:hAnsi="Times New Roman" w:cs="Times New Roman"/>
          <w:color w:val="000000"/>
          <w:sz w:val="24"/>
          <w:szCs w:val="24"/>
          <w:lang w:val="en-US" w:eastAsia="ru-RU"/>
        </w:rPr>
        <w:t>) are getting poorer.</w:t>
      </w:r>
    </w:p>
    <w:p w:rsidR="00041BCD" w:rsidRDefault="00041BCD">
      <w:pPr>
        <w:rPr>
          <w:rFonts w:ascii="Times New Roman" w:eastAsia="Times New Roman" w:hAnsi="Times New Roman" w:cs="Times New Roman"/>
          <w:b/>
          <w:bCs/>
          <w:i/>
          <w:iCs/>
          <w:color w:val="000000"/>
          <w:sz w:val="24"/>
          <w:szCs w:val="24"/>
          <w:lang w:eastAsia="ru-RU"/>
        </w:rPr>
      </w:pPr>
    </w:p>
    <w:p w:rsidR="008A1955" w:rsidRPr="008A1955" w:rsidRDefault="008A1955"/>
    <w:sectPr w:rsidR="008A1955" w:rsidRPr="008A1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26"/>
    <w:multiLevelType w:val="multilevel"/>
    <w:tmpl w:val="E2E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E6BA1"/>
    <w:multiLevelType w:val="multilevel"/>
    <w:tmpl w:val="B300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36E32"/>
    <w:multiLevelType w:val="multilevel"/>
    <w:tmpl w:val="782E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91B8F"/>
    <w:multiLevelType w:val="multilevel"/>
    <w:tmpl w:val="01AC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919B8"/>
    <w:multiLevelType w:val="multilevel"/>
    <w:tmpl w:val="9C32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115E0"/>
    <w:multiLevelType w:val="multilevel"/>
    <w:tmpl w:val="E726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B3338"/>
    <w:multiLevelType w:val="multilevel"/>
    <w:tmpl w:val="1F4A9D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6B1899"/>
    <w:multiLevelType w:val="multilevel"/>
    <w:tmpl w:val="2A80BF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4A"/>
    <w:rsid w:val="00041BCD"/>
    <w:rsid w:val="000A4F5D"/>
    <w:rsid w:val="00196372"/>
    <w:rsid w:val="0023465D"/>
    <w:rsid w:val="00843785"/>
    <w:rsid w:val="008A1955"/>
    <w:rsid w:val="00DE1D20"/>
    <w:rsid w:val="00E7307B"/>
    <w:rsid w:val="00FD0DDE"/>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307B"/>
  </w:style>
  <w:style w:type="character" w:customStyle="1" w:styleId="c9">
    <w:name w:val="c9"/>
    <w:basedOn w:val="a0"/>
    <w:rsid w:val="00E7307B"/>
  </w:style>
  <w:style w:type="character" w:customStyle="1" w:styleId="c19">
    <w:name w:val="c19"/>
    <w:basedOn w:val="a0"/>
    <w:rsid w:val="00E7307B"/>
  </w:style>
  <w:style w:type="character" w:customStyle="1" w:styleId="c16">
    <w:name w:val="c16"/>
    <w:basedOn w:val="a0"/>
    <w:rsid w:val="00E7307B"/>
  </w:style>
  <w:style w:type="character" w:customStyle="1" w:styleId="c3">
    <w:name w:val="c3"/>
    <w:basedOn w:val="a0"/>
    <w:rsid w:val="00E7307B"/>
  </w:style>
  <w:style w:type="paragraph" w:customStyle="1" w:styleId="c13">
    <w:name w:val="c13"/>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307B"/>
  </w:style>
  <w:style w:type="table" w:styleId="a3">
    <w:name w:val="Table Grid"/>
    <w:basedOn w:val="a1"/>
    <w:uiPriority w:val="59"/>
    <w:rsid w:val="008A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307B"/>
  </w:style>
  <w:style w:type="character" w:customStyle="1" w:styleId="c9">
    <w:name w:val="c9"/>
    <w:basedOn w:val="a0"/>
    <w:rsid w:val="00E7307B"/>
  </w:style>
  <w:style w:type="character" w:customStyle="1" w:styleId="c19">
    <w:name w:val="c19"/>
    <w:basedOn w:val="a0"/>
    <w:rsid w:val="00E7307B"/>
  </w:style>
  <w:style w:type="character" w:customStyle="1" w:styleId="c16">
    <w:name w:val="c16"/>
    <w:basedOn w:val="a0"/>
    <w:rsid w:val="00E7307B"/>
  </w:style>
  <w:style w:type="character" w:customStyle="1" w:styleId="c3">
    <w:name w:val="c3"/>
    <w:basedOn w:val="a0"/>
    <w:rsid w:val="00E7307B"/>
  </w:style>
  <w:style w:type="paragraph" w:customStyle="1" w:styleId="c13">
    <w:name w:val="c13"/>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7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307B"/>
  </w:style>
  <w:style w:type="table" w:styleId="a3">
    <w:name w:val="Table Grid"/>
    <w:basedOn w:val="a1"/>
    <w:uiPriority w:val="59"/>
    <w:rsid w:val="008A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Кисляковский</dc:creator>
  <cp:lastModifiedBy>Иван Кисляковский</cp:lastModifiedBy>
  <cp:revision>3</cp:revision>
  <dcterms:created xsi:type="dcterms:W3CDTF">2025-01-12T16:11:00Z</dcterms:created>
  <dcterms:modified xsi:type="dcterms:W3CDTF">2025-01-12T17:32:00Z</dcterms:modified>
</cp:coreProperties>
</file>